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94791" w14:textId="77777777" w:rsidR="00426DA7" w:rsidRDefault="00426DA7" w:rsidP="00426DA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 xml:space="preserve">ANEXO </w:t>
      </w:r>
      <w:r>
        <w:rPr>
          <w:rFonts w:ascii="Cambria" w:eastAsia="Cambria" w:hAnsi="Cambria" w:cs="Cambria"/>
          <w:b/>
        </w:rPr>
        <w:t xml:space="preserve">I - </w:t>
      </w:r>
      <w:r w:rsidRPr="0024703D">
        <w:rPr>
          <w:rFonts w:ascii="Cambria" w:eastAsia="Cambria" w:hAnsi="Cambria" w:cs="Cambria"/>
          <w:b/>
        </w:rPr>
        <w:t xml:space="preserve">A </w:t>
      </w:r>
    </w:p>
    <w:p w14:paraId="121B34A9" w14:textId="77777777" w:rsidR="00426DA7" w:rsidRDefault="00426DA7" w:rsidP="00426DA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</w:p>
    <w:p w14:paraId="38BFE69A" w14:textId="77777777" w:rsidR="00426DA7" w:rsidRPr="0024703D" w:rsidRDefault="00426DA7" w:rsidP="00426DA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PROPOSTA COMERCIAL</w:t>
      </w:r>
    </w:p>
    <w:p w14:paraId="34FE660E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1E9E0533" w14:textId="77777777" w:rsidR="00426DA7" w:rsidRPr="0024703D" w:rsidRDefault="00426DA7" w:rsidP="00426DA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PROCESSO</w:t>
      </w:r>
      <w:r w:rsidRPr="0024703D">
        <w:rPr>
          <w:rFonts w:ascii="Cambria" w:eastAsia="Cambria" w:hAnsi="Cambria" w:cs="Cambria"/>
          <w:b/>
          <w:spacing w:val="7"/>
        </w:rPr>
        <w:t xml:space="preserve"> </w:t>
      </w:r>
      <w:r w:rsidRPr="0024703D">
        <w:rPr>
          <w:rFonts w:ascii="Cambria" w:eastAsia="Cambria" w:hAnsi="Cambria" w:cs="Cambria"/>
          <w:b/>
        </w:rPr>
        <w:t>Nº</w:t>
      </w:r>
      <w:r w:rsidRPr="00447191">
        <w:rPr>
          <w:rFonts w:ascii="Cambria" w:eastAsia="Cambria" w:hAnsi="Cambria" w:cs="Cambria"/>
          <w:b/>
          <w:spacing w:val="5"/>
        </w:rPr>
        <w:t xml:space="preserve"> </w:t>
      </w:r>
      <w:r w:rsidRPr="00447191">
        <w:rPr>
          <w:rFonts w:ascii="Cambria" w:eastAsia="Cambria" w:hAnsi="Cambria" w:cs="Cambria"/>
          <w:b/>
        </w:rPr>
        <w:t>46</w:t>
      </w:r>
      <w:r w:rsidRPr="0024703D">
        <w:rPr>
          <w:rFonts w:ascii="Cambria" w:eastAsia="Cambria" w:hAnsi="Cambria" w:cs="Cambria"/>
          <w:b/>
        </w:rPr>
        <w:t>/2023</w:t>
      </w:r>
      <w:r w:rsidRPr="0024703D">
        <w:rPr>
          <w:rFonts w:ascii="Cambria" w:eastAsia="Cambria" w:hAnsi="Cambria" w:cs="Cambria"/>
          <w:b/>
          <w:spacing w:val="11"/>
        </w:rPr>
        <w:t xml:space="preserve"> </w:t>
      </w:r>
      <w:r w:rsidRPr="0024703D">
        <w:rPr>
          <w:rFonts w:ascii="Cambria" w:eastAsia="Cambria" w:hAnsi="Cambria" w:cs="Cambria"/>
          <w:b/>
        </w:rPr>
        <w:t>-</w:t>
      </w:r>
      <w:r w:rsidRPr="0024703D">
        <w:rPr>
          <w:rFonts w:ascii="Cambria" w:eastAsia="Cambria" w:hAnsi="Cambria" w:cs="Cambria"/>
          <w:b/>
          <w:spacing w:val="9"/>
        </w:rPr>
        <w:t xml:space="preserve"> </w:t>
      </w:r>
      <w:r w:rsidRPr="0024703D">
        <w:rPr>
          <w:rFonts w:ascii="Cambria" w:eastAsia="Cambria" w:hAnsi="Cambria" w:cs="Cambria"/>
          <w:b/>
        </w:rPr>
        <w:t>CONVITE</w:t>
      </w:r>
      <w:r w:rsidRPr="0024703D">
        <w:rPr>
          <w:rFonts w:ascii="Cambria" w:eastAsia="Cambria" w:hAnsi="Cambria" w:cs="Cambria"/>
          <w:b/>
          <w:spacing w:val="9"/>
        </w:rPr>
        <w:t xml:space="preserve"> </w:t>
      </w:r>
      <w:r w:rsidRPr="0024703D">
        <w:rPr>
          <w:rFonts w:ascii="Cambria" w:eastAsia="Cambria" w:hAnsi="Cambria" w:cs="Cambria"/>
          <w:b/>
        </w:rPr>
        <w:t>Nº</w:t>
      </w:r>
      <w:r w:rsidRPr="0024703D">
        <w:rPr>
          <w:rFonts w:ascii="Cambria" w:eastAsia="Cambria" w:hAnsi="Cambria" w:cs="Cambria"/>
          <w:b/>
          <w:spacing w:val="5"/>
        </w:rPr>
        <w:t xml:space="preserve"> </w:t>
      </w:r>
      <w:r w:rsidRPr="0024703D">
        <w:rPr>
          <w:rFonts w:ascii="Cambria" w:eastAsia="Cambria" w:hAnsi="Cambria" w:cs="Cambria"/>
          <w:b/>
          <w:spacing w:val="-2"/>
        </w:rPr>
        <w:t>001/2023</w:t>
      </w:r>
    </w:p>
    <w:p w14:paraId="2F3A2E66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6612D3B9" w14:textId="77777777" w:rsidR="00426DA7" w:rsidRPr="00447191" w:rsidRDefault="00426DA7" w:rsidP="00426DA7">
      <w:pPr>
        <w:spacing w:after="0" w:line="276" w:lineRule="auto"/>
        <w:ind w:right="64"/>
        <w:jc w:val="both"/>
        <w:rPr>
          <w:rFonts w:ascii="Cambria" w:eastAsia="Cambria" w:hAnsi="Cambria" w:cstheme="majorHAnsi"/>
          <w:bCs/>
        </w:rPr>
      </w:pPr>
      <w:r w:rsidRPr="0024703D">
        <w:rPr>
          <w:rFonts w:ascii="Cambria" w:eastAsia="Cambria" w:hAnsi="Cambria" w:cstheme="majorHAnsi"/>
        </w:rPr>
        <w:t>Objeto da licitação:</w:t>
      </w:r>
      <w:r w:rsidRPr="0024703D">
        <w:rPr>
          <w:rFonts w:ascii="Cambria" w:eastAsia="Cambria" w:hAnsi="Cambria" w:cstheme="majorHAnsi"/>
          <w:spacing w:val="40"/>
        </w:rPr>
        <w:t xml:space="preserve"> </w:t>
      </w:r>
      <w:r w:rsidRPr="0024703D">
        <w:rPr>
          <w:rFonts w:ascii="Cambria" w:hAnsi="Cambria" w:cstheme="majorHAnsi"/>
          <w:bCs/>
        </w:rPr>
        <w:t xml:space="preserve">Contratação de profissional ou empresa especializada, devidamente inscrita nos conselhos de classe (CREA/CAU), para elaboração de projeto básico (inclusive memorial descritivo, projeto, planilha orçamentária) e projeto executivo (inclusive </w:t>
      </w:r>
      <w:r w:rsidRPr="00447191">
        <w:rPr>
          <w:rFonts w:ascii="Cambria" w:hAnsi="Cambria" w:cstheme="majorHAnsi"/>
          <w:bCs/>
        </w:rPr>
        <w:t>cronograma físico financeiro) de arquitetura, engenharia civil, engenharia elétrica, AVCB (auto de vistoria do corpo de bombeiros), layout de interior, lógica, climatização, iluminação, sonorização e pintura para a reforma, adequação e ampliação do prédio público sede da Câmara Municipal de Igarapava – SP</w:t>
      </w:r>
      <w:r w:rsidRPr="00447191">
        <w:rPr>
          <w:rFonts w:ascii="Cambria" w:eastAsia="Cambria" w:hAnsi="Cambria" w:cstheme="majorHAnsi"/>
          <w:bCs/>
        </w:rPr>
        <w:t>,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conforme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condições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e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especificações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contidas no</w:t>
      </w:r>
      <w:r w:rsidRPr="00447191">
        <w:rPr>
          <w:rFonts w:ascii="Cambria" w:eastAsia="Cambria" w:hAnsi="Cambria" w:cstheme="majorHAnsi"/>
          <w:bCs/>
          <w:spacing w:val="39"/>
        </w:rPr>
        <w:t xml:space="preserve"> </w:t>
      </w:r>
      <w:r w:rsidRPr="00447191">
        <w:rPr>
          <w:rFonts w:ascii="Cambria" w:eastAsia="Cambria" w:hAnsi="Cambria" w:cstheme="majorHAnsi"/>
          <w:bCs/>
        </w:rPr>
        <w:t>Termo de Referência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–</w:t>
      </w:r>
      <w:r w:rsidRPr="00447191">
        <w:rPr>
          <w:rFonts w:ascii="Cambria" w:eastAsia="Cambria" w:hAnsi="Cambria" w:cstheme="majorHAnsi"/>
          <w:bCs/>
          <w:spacing w:val="35"/>
        </w:rPr>
        <w:t xml:space="preserve"> </w:t>
      </w:r>
      <w:r w:rsidRPr="00447191">
        <w:rPr>
          <w:rFonts w:ascii="Cambria" w:eastAsia="Cambria" w:hAnsi="Cambria" w:cstheme="majorHAnsi"/>
          <w:bCs/>
        </w:rPr>
        <w:t>Anexo</w:t>
      </w:r>
      <w:r w:rsidRPr="00447191">
        <w:rPr>
          <w:rFonts w:ascii="Cambria" w:eastAsia="Cambria" w:hAnsi="Cambria" w:cstheme="majorHAnsi"/>
          <w:bCs/>
          <w:spacing w:val="39"/>
        </w:rPr>
        <w:t xml:space="preserve"> </w:t>
      </w:r>
      <w:r w:rsidRPr="00447191">
        <w:rPr>
          <w:rFonts w:ascii="Cambria" w:eastAsia="Cambria" w:hAnsi="Cambria" w:cstheme="majorHAnsi"/>
          <w:bCs/>
        </w:rPr>
        <w:t>II,</w:t>
      </w:r>
      <w:r w:rsidRPr="00447191">
        <w:rPr>
          <w:rFonts w:ascii="Cambria" w:eastAsia="Cambria" w:hAnsi="Cambria" w:cstheme="majorHAnsi"/>
          <w:bCs/>
          <w:spacing w:val="38"/>
        </w:rPr>
        <w:t xml:space="preserve"> </w:t>
      </w:r>
      <w:r w:rsidRPr="00447191">
        <w:rPr>
          <w:rFonts w:ascii="Cambria" w:eastAsia="Cambria" w:hAnsi="Cambria" w:cstheme="majorHAnsi"/>
          <w:bCs/>
        </w:rPr>
        <w:t>parte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integrante</w:t>
      </w:r>
      <w:r w:rsidRPr="00447191">
        <w:rPr>
          <w:rFonts w:ascii="Cambria" w:eastAsia="Cambria" w:hAnsi="Cambria" w:cstheme="majorHAnsi"/>
          <w:bCs/>
          <w:spacing w:val="36"/>
        </w:rPr>
        <w:t xml:space="preserve"> </w:t>
      </w:r>
      <w:r w:rsidRPr="00447191">
        <w:rPr>
          <w:rFonts w:ascii="Cambria" w:eastAsia="Cambria" w:hAnsi="Cambria" w:cstheme="majorHAnsi"/>
          <w:bCs/>
        </w:rPr>
        <w:t>e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inseparável</w:t>
      </w:r>
      <w:r w:rsidRPr="00447191">
        <w:rPr>
          <w:rFonts w:ascii="Cambria" w:eastAsia="Cambria" w:hAnsi="Cambria" w:cstheme="majorHAnsi"/>
          <w:bCs/>
          <w:spacing w:val="40"/>
        </w:rPr>
        <w:t xml:space="preserve"> </w:t>
      </w:r>
      <w:r w:rsidRPr="00447191">
        <w:rPr>
          <w:rFonts w:ascii="Cambria" w:eastAsia="Cambria" w:hAnsi="Cambria" w:cstheme="majorHAnsi"/>
          <w:bCs/>
        </w:rPr>
        <w:t>deste</w:t>
      </w:r>
      <w:r w:rsidRPr="00447191">
        <w:rPr>
          <w:rFonts w:ascii="Cambria" w:eastAsia="Cambria" w:hAnsi="Cambria" w:cstheme="majorHAnsi"/>
          <w:bCs/>
          <w:spacing w:val="39"/>
        </w:rPr>
        <w:t xml:space="preserve"> </w:t>
      </w:r>
      <w:r w:rsidRPr="00447191">
        <w:rPr>
          <w:rFonts w:ascii="Cambria" w:eastAsia="Cambria" w:hAnsi="Cambria" w:cstheme="majorHAnsi"/>
          <w:bCs/>
        </w:rPr>
        <w:t>edital.</w:t>
      </w:r>
    </w:p>
    <w:p w14:paraId="7B5143C9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</w:p>
    <w:p w14:paraId="77A25F37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O objeto contempla a elaboração dos seguintes projetos e serviços:</w:t>
      </w:r>
    </w:p>
    <w:p w14:paraId="2B2BC215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a) COLETA LOCAL DE DADOS E NECESSIDADES</w:t>
      </w:r>
    </w:p>
    <w:p w14:paraId="48C17845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b) ELABORAÇÃO DE PROJETO BÁSICO</w:t>
      </w:r>
    </w:p>
    <w:p w14:paraId="412FC456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c) ELABORAÇÃO DE PROJETO EXECUTIVO</w:t>
      </w:r>
    </w:p>
    <w:p w14:paraId="608BE5D7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d) ELABORAÇÃO DE PLANILHA ORÇAMENTÁRIA com memória de cálculo detalhada e composição de custo unitário</w:t>
      </w:r>
    </w:p>
    <w:p w14:paraId="71FD57B2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e) ELABORAÇÃO MEMORIAL DESCRITIVO</w:t>
      </w:r>
    </w:p>
    <w:p w14:paraId="1F1A4BC4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f)  AUXILIAR NA AVALIAÇÃO DE REQUISISTOS PARA CONTRATAÇÃO DA EXECUÇÃO DO SERVIÇO</w:t>
      </w:r>
    </w:p>
    <w:p w14:paraId="4ED95AAB" w14:textId="77777777" w:rsidR="00426DA7" w:rsidRPr="0024703D" w:rsidRDefault="00426DA7" w:rsidP="00426DA7">
      <w:pPr>
        <w:spacing w:after="0" w:line="276" w:lineRule="auto"/>
        <w:jc w:val="both"/>
        <w:rPr>
          <w:rFonts w:ascii="Cambria" w:hAnsi="Cambria" w:cstheme="majorHAnsi"/>
        </w:rPr>
      </w:pPr>
      <w:r w:rsidRPr="0024703D">
        <w:rPr>
          <w:rFonts w:ascii="Cambria" w:hAnsi="Cambria" w:cstheme="majorHAnsi"/>
        </w:rPr>
        <w:t>g) ACOMPANHAMENTO DA EXECUÇÃO DO SERVIÇO E FISCALIZAÇÃO DO CUMPRIMENTO DO CONTRATO (COM MEDIÇÃO E EMISSÃO DE RELATÓRIO)</w:t>
      </w:r>
    </w:p>
    <w:p w14:paraId="0378425E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3796C75F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mbria" w:hAnsi="Cambria" w:cs="Cambria"/>
        </w:rPr>
      </w:pPr>
    </w:p>
    <w:tbl>
      <w:tblPr>
        <w:tblW w:w="0" w:type="auto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7"/>
        <w:gridCol w:w="998"/>
        <w:gridCol w:w="451"/>
        <w:gridCol w:w="486"/>
        <w:gridCol w:w="1256"/>
        <w:gridCol w:w="371"/>
        <w:gridCol w:w="1936"/>
      </w:tblGrid>
      <w:tr w:rsidR="00426DA7" w:rsidRPr="0024703D" w14:paraId="67C1F408" w14:textId="77777777" w:rsidTr="005A0480">
        <w:tc>
          <w:tcPr>
            <w:tcW w:w="975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6B5C55" w14:textId="77777777" w:rsidR="00426DA7" w:rsidRPr="0024703D" w:rsidRDefault="00426DA7" w:rsidP="005A0480">
            <w:pPr>
              <w:spacing w:after="0" w:line="276" w:lineRule="auto"/>
              <w:ind w:left="4415" w:right="3644" w:hanging="4415"/>
              <w:jc w:val="right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b/>
                <w:spacing w:val="-2"/>
              </w:rPr>
              <w:t>PROPONENTE</w:t>
            </w:r>
          </w:p>
        </w:tc>
      </w:tr>
      <w:tr w:rsidR="00426DA7" w:rsidRPr="0024703D" w14:paraId="3A8974C6" w14:textId="77777777" w:rsidTr="005A0480">
        <w:tc>
          <w:tcPr>
            <w:tcW w:w="9752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BBB7DE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</w:rPr>
              <w:t>Razão</w:t>
            </w:r>
            <w:r w:rsidRPr="0024703D">
              <w:rPr>
                <w:rFonts w:ascii="Cambria" w:eastAsia="Cambria" w:hAnsi="Cambria" w:cs="Cambria"/>
                <w:spacing w:val="-5"/>
              </w:rPr>
              <w:t xml:space="preserve"> </w:t>
            </w:r>
            <w:r w:rsidRPr="0024703D">
              <w:rPr>
                <w:rFonts w:ascii="Cambria" w:eastAsia="Cambria" w:hAnsi="Cambria" w:cs="Cambria"/>
                <w:spacing w:val="-2"/>
              </w:rPr>
              <w:t>Social:</w:t>
            </w:r>
          </w:p>
        </w:tc>
      </w:tr>
      <w:tr w:rsidR="00426DA7" w:rsidRPr="0024703D" w14:paraId="3DAFADF1" w14:textId="77777777" w:rsidTr="005A0480">
        <w:tc>
          <w:tcPr>
            <w:tcW w:w="549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51A174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Logradouro: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ABAA98" w14:textId="77777777" w:rsidR="00426DA7" w:rsidRPr="0024703D" w:rsidRDefault="00426DA7" w:rsidP="005A0480">
            <w:pPr>
              <w:spacing w:after="0" w:line="276" w:lineRule="auto"/>
              <w:ind w:left="82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5"/>
              </w:rPr>
              <w:t>N</w:t>
            </w:r>
            <w:r w:rsidRPr="0024703D">
              <w:rPr>
                <w:rFonts w:ascii="Cambria" w:eastAsia="Cambria" w:hAnsi="Cambria" w:cs="Cambria"/>
                <w:b/>
                <w:spacing w:val="-5"/>
              </w:rPr>
              <w:t>º</w:t>
            </w:r>
          </w:p>
        </w:tc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BC5FB1" w14:textId="77777777" w:rsidR="00426DA7" w:rsidRPr="0024703D" w:rsidRDefault="00426DA7" w:rsidP="005A0480">
            <w:pPr>
              <w:spacing w:after="0" w:line="276" w:lineRule="auto"/>
              <w:ind w:left="67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Bairro:</w:t>
            </w:r>
          </w:p>
        </w:tc>
      </w:tr>
      <w:tr w:rsidR="00426DA7" w:rsidRPr="0024703D" w14:paraId="5EDFDD80" w14:textId="77777777" w:rsidTr="005A0480">
        <w:tc>
          <w:tcPr>
            <w:tcW w:w="329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B0C993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Cidade: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31C9C4" w14:textId="77777777" w:rsidR="00426DA7" w:rsidRPr="0024703D" w:rsidRDefault="00426DA7" w:rsidP="005A0480">
            <w:pPr>
              <w:spacing w:after="0" w:line="276" w:lineRule="auto"/>
              <w:ind w:left="83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5"/>
              </w:rPr>
              <w:t>UF:</w:t>
            </w:r>
          </w:p>
        </w:tc>
        <w:tc>
          <w:tcPr>
            <w:tcW w:w="30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65B57" w14:textId="77777777" w:rsidR="00426DA7" w:rsidRPr="0024703D" w:rsidRDefault="00426DA7" w:rsidP="005A0480">
            <w:pPr>
              <w:spacing w:after="0" w:line="276" w:lineRule="auto"/>
              <w:ind w:left="84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4"/>
              </w:rPr>
              <w:t>CEP: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BAEB41" w14:textId="77777777" w:rsidR="00426DA7" w:rsidRPr="0024703D" w:rsidRDefault="00426DA7" w:rsidP="005A0480">
            <w:pPr>
              <w:spacing w:after="0" w:line="276" w:lineRule="auto"/>
              <w:ind w:left="67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4"/>
              </w:rPr>
              <w:t>Tel:</w:t>
            </w:r>
          </w:p>
        </w:tc>
      </w:tr>
      <w:tr w:rsidR="00426DA7" w:rsidRPr="0024703D" w14:paraId="706F5858" w14:textId="77777777" w:rsidTr="005A0480">
        <w:tc>
          <w:tcPr>
            <w:tcW w:w="491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415CE1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CNPJ:</w:t>
            </w:r>
          </w:p>
        </w:tc>
        <w:tc>
          <w:tcPr>
            <w:tcW w:w="4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94F45C" w14:textId="77777777" w:rsidR="00426DA7" w:rsidRPr="0024703D" w:rsidRDefault="00426DA7" w:rsidP="005A0480">
            <w:pPr>
              <w:spacing w:after="0" w:line="276" w:lineRule="auto"/>
              <w:ind w:left="67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</w:rPr>
              <w:t>Inscr.</w:t>
            </w:r>
            <w:r w:rsidRPr="0024703D">
              <w:rPr>
                <w:rFonts w:ascii="Cambria" w:eastAsia="Cambria" w:hAnsi="Cambria" w:cs="Cambria"/>
                <w:spacing w:val="-5"/>
              </w:rPr>
              <w:t xml:space="preserve"> </w:t>
            </w:r>
            <w:r w:rsidRPr="0024703D">
              <w:rPr>
                <w:rFonts w:ascii="Cambria" w:eastAsia="Cambria" w:hAnsi="Cambria" w:cs="Cambria"/>
                <w:spacing w:val="-2"/>
              </w:rPr>
              <w:t>Estad.:</w:t>
            </w:r>
          </w:p>
        </w:tc>
      </w:tr>
      <w:tr w:rsidR="00426DA7" w:rsidRPr="0024703D" w14:paraId="483C25F5" w14:textId="77777777" w:rsidTr="005A0480">
        <w:tc>
          <w:tcPr>
            <w:tcW w:w="4913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9D0986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Email:</w:t>
            </w:r>
          </w:p>
        </w:tc>
        <w:tc>
          <w:tcPr>
            <w:tcW w:w="4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8346B3" w14:textId="77777777" w:rsidR="00426DA7" w:rsidRPr="0024703D" w:rsidRDefault="00426DA7" w:rsidP="005A0480">
            <w:pPr>
              <w:spacing w:after="0" w:line="276" w:lineRule="auto"/>
              <w:ind w:left="67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Banco:</w:t>
            </w:r>
          </w:p>
        </w:tc>
      </w:tr>
      <w:tr w:rsidR="00426DA7" w:rsidRPr="0024703D" w14:paraId="17B5F9D7" w14:textId="77777777" w:rsidTr="005A0480">
        <w:tc>
          <w:tcPr>
            <w:tcW w:w="4913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88F541" w14:textId="77777777" w:rsidR="00426DA7" w:rsidRPr="0024703D" w:rsidRDefault="00426DA7" w:rsidP="005A0480">
            <w:pPr>
              <w:spacing w:after="0" w:line="276" w:lineRule="auto"/>
              <w:ind w:left="68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  <w:spacing w:val="-2"/>
              </w:rPr>
              <w:t>Agência:</w:t>
            </w:r>
          </w:p>
        </w:tc>
        <w:tc>
          <w:tcPr>
            <w:tcW w:w="4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35A2DF" w14:textId="77777777" w:rsidR="00426DA7" w:rsidRPr="0024703D" w:rsidRDefault="00426DA7" w:rsidP="005A0480">
            <w:pPr>
              <w:spacing w:after="0" w:line="276" w:lineRule="auto"/>
              <w:ind w:left="67"/>
              <w:rPr>
                <w:rFonts w:ascii="Cambria" w:hAnsi="Cambria"/>
              </w:rPr>
            </w:pPr>
            <w:r w:rsidRPr="0024703D">
              <w:rPr>
                <w:rFonts w:ascii="Cambria" w:eastAsia="Cambria" w:hAnsi="Cambria" w:cs="Cambria"/>
              </w:rPr>
              <w:t>Conta</w:t>
            </w:r>
            <w:r w:rsidRPr="0024703D">
              <w:rPr>
                <w:rFonts w:ascii="Cambria" w:eastAsia="Cambria" w:hAnsi="Cambria" w:cs="Cambria"/>
                <w:spacing w:val="27"/>
              </w:rPr>
              <w:t xml:space="preserve"> </w:t>
            </w:r>
            <w:r w:rsidRPr="0024703D">
              <w:rPr>
                <w:rFonts w:ascii="Cambria" w:eastAsia="Cambria" w:hAnsi="Cambria" w:cs="Cambria"/>
                <w:spacing w:val="-2"/>
              </w:rPr>
              <w:t>Corrente:</w:t>
            </w:r>
          </w:p>
        </w:tc>
      </w:tr>
    </w:tbl>
    <w:p w14:paraId="3B3E62C1" w14:textId="77777777" w:rsidR="00426DA7" w:rsidRPr="0024703D" w:rsidRDefault="00426DA7" w:rsidP="00426DA7">
      <w:pPr>
        <w:rPr>
          <w:rFonts w:ascii="Cambria" w:hAnsi="Cambria" w:cstheme="minorHAnsi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1"/>
        <w:gridCol w:w="4588"/>
        <w:gridCol w:w="1738"/>
        <w:gridCol w:w="1347"/>
      </w:tblGrid>
      <w:tr w:rsidR="00426DA7" w:rsidRPr="0024703D" w14:paraId="32E45F3C" w14:textId="77777777" w:rsidTr="005A0480">
        <w:trPr>
          <w:trHeight w:val="4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20C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ITEM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61B1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SERVIÇO</w:t>
            </w:r>
            <w:r w:rsidRPr="0024703D">
              <w:rPr>
                <w:rStyle w:val="Refdenotaderodap"/>
                <w:rFonts w:ascii="Cambria" w:hAnsi="Cambria" w:cstheme="minorHAnsi"/>
                <w:b/>
              </w:rPr>
              <w:footnoteReference w:id="1"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9C64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QUANTIDADE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810B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VALOR UNITÁRIO</w:t>
            </w:r>
          </w:p>
        </w:tc>
      </w:tr>
      <w:tr w:rsidR="00426DA7" w:rsidRPr="0024703D" w14:paraId="1975D605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4B46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B67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  <w:b/>
              </w:rPr>
              <w:t>ARQUITETURA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4258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F16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51982519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4E5D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lastRenderedPageBreak/>
              <w:t>02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9BE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ENGENHARIA CIVIL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1D57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8BD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3435D6D5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1323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03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47F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HIDRÁULICA E SANITÁRIA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3B8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5626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7351A5A9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9EE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04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D0E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ELÉTRICA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A168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B28C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0F6A328E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3E75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05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DF0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AVCB (AUTO DE VISTORIA DE CORPO DE BOMBEIROS)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52D8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D3DA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6CDC1258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3BB0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06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16D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  <w:b/>
              </w:rPr>
              <w:t>LÓGICA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616A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227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752C4B47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B24E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07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3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  <w:b/>
              </w:rPr>
              <w:t>CLIMATIZAÇÃO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86A4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CF3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2F9E9A0B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DD4D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08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C37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  <w:b/>
              </w:rPr>
              <w:t>ILUMINAÇÃO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7A44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7D10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36457882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598E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09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A50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SONORIZAÇÃO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77A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E2E6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380C4A23" w14:textId="77777777" w:rsidTr="005A0480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DCBC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10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30B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  <w:b/>
              </w:rPr>
              <w:t>PINTURA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00F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01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D8BA" w14:textId="77777777" w:rsidR="00426DA7" w:rsidRPr="0024703D" w:rsidRDefault="00426DA7" w:rsidP="005A0480">
            <w:pPr>
              <w:tabs>
                <w:tab w:val="left" w:pos="1418"/>
              </w:tabs>
              <w:rPr>
                <w:rFonts w:ascii="Cambria" w:hAnsi="Cambria" w:cstheme="minorHAnsi"/>
              </w:rPr>
            </w:pPr>
            <w:r w:rsidRPr="0024703D">
              <w:rPr>
                <w:rFonts w:ascii="Cambria" w:hAnsi="Cambria" w:cstheme="minorHAnsi"/>
              </w:rPr>
              <w:t>R$</w:t>
            </w:r>
          </w:p>
        </w:tc>
      </w:tr>
      <w:tr w:rsidR="00426DA7" w:rsidRPr="0024703D" w14:paraId="49350774" w14:textId="77777777" w:rsidTr="005A0480"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F037" w14:textId="77777777" w:rsidR="00426DA7" w:rsidRPr="0024703D" w:rsidRDefault="00426DA7" w:rsidP="005A0480">
            <w:pPr>
              <w:tabs>
                <w:tab w:val="left" w:pos="1418"/>
              </w:tabs>
              <w:jc w:val="center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SUBTOTAL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3D1A" w14:textId="77777777" w:rsidR="00426DA7" w:rsidRPr="0024703D" w:rsidRDefault="00426DA7" w:rsidP="005A0480">
            <w:pPr>
              <w:tabs>
                <w:tab w:val="left" w:pos="1418"/>
              </w:tabs>
              <w:jc w:val="both"/>
              <w:rPr>
                <w:rFonts w:ascii="Cambria" w:hAnsi="Cambria" w:cstheme="minorHAnsi"/>
                <w:b/>
              </w:rPr>
            </w:pPr>
            <w:r w:rsidRPr="0024703D">
              <w:rPr>
                <w:rFonts w:ascii="Cambria" w:hAnsi="Cambria" w:cstheme="minorHAnsi"/>
                <w:b/>
              </w:rPr>
              <w:t>R$</w:t>
            </w:r>
          </w:p>
        </w:tc>
      </w:tr>
    </w:tbl>
    <w:p w14:paraId="126BD465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4DBFE5B5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B11815">
        <w:rPr>
          <w:rFonts w:ascii="Cambria" w:eastAsia="Calibri" w:hAnsi="Cambria" w:cs="Calibri"/>
          <w:b/>
        </w:rPr>
        <w:t xml:space="preserve">1.1 </w:t>
      </w:r>
      <w:r w:rsidRPr="00B11815">
        <w:rPr>
          <w:rFonts w:ascii="Cambria" w:eastAsia="Calibri" w:hAnsi="Cambria" w:cs="Calibri"/>
        </w:rPr>
        <w:t>O preço ofertado inclui todos os custos inseridos na prestação dos serviços com as disposições legais, encargos trabalhistas, encargos sociais e encargos previdenciários, sem quaisquer ônus adicionais contra a Câmara Municipal de Igarapava - SP.</w:t>
      </w:r>
    </w:p>
    <w:p w14:paraId="55DC2160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libri" w:hAnsi="Cambria" w:cs="Calibri"/>
        </w:rPr>
      </w:pPr>
    </w:p>
    <w:p w14:paraId="78F94ACB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  <w:r w:rsidRPr="0024703D">
        <w:rPr>
          <w:rFonts w:ascii="Cambria" w:eastAsia="Calibri" w:hAnsi="Cambria" w:cs="Calibri"/>
          <w:b/>
        </w:rPr>
        <w:t xml:space="preserve">2. </w:t>
      </w:r>
      <w:r w:rsidRPr="0024703D">
        <w:rPr>
          <w:rFonts w:ascii="Cambria" w:eastAsia="Calibri" w:hAnsi="Cambria" w:cs="Calibri"/>
          <w:b/>
          <w:spacing w:val="1"/>
        </w:rPr>
        <w:t xml:space="preserve"> </w:t>
      </w:r>
      <w:r w:rsidRPr="0024703D">
        <w:rPr>
          <w:rFonts w:ascii="Cambria" w:eastAsia="Calibri" w:hAnsi="Cambria" w:cs="Calibri"/>
          <w:b/>
          <w:spacing w:val="-2"/>
        </w:rPr>
        <w:t>PRAZO</w:t>
      </w:r>
    </w:p>
    <w:p w14:paraId="0EB755AB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2A5E47C8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 xml:space="preserve">2.1 O prazo para o desenvolvimento dos serviços será de </w:t>
      </w:r>
      <w:r w:rsidRPr="0024703D">
        <w:rPr>
          <w:rFonts w:ascii="Cambria" w:eastAsia="Calibri" w:hAnsi="Cambria" w:cs="Calibri"/>
          <w:b/>
        </w:rPr>
        <w:t xml:space="preserve">10 dias úteis para o Projeto Básico e de 10 dias úteis para o Projeto Executivo, </w:t>
      </w:r>
      <w:r w:rsidRPr="0024703D">
        <w:rPr>
          <w:rFonts w:ascii="Cambria" w:eastAsia="Calibri" w:hAnsi="Cambria" w:cs="Calibri"/>
          <w:bCs/>
        </w:rPr>
        <w:t xml:space="preserve">na forma item 4.3 do Edital, contados </w:t>
      </w:r>
      <w:r w:rsidRPr="0024703D">
        <w:rPr>
          <w:rFonts w:ascii="Cambria" w:eastAsia="Calibri" w:hAnsi="Cambria" w:cs="Calibri"/>
        </w:rPr>
        <w:t>a partir do recebimento da ordem de fornecimento.</w:t>
      </w:r>
    </w:p>
    <w:p w14:paraId="7DF48225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2831B204" w14:textId="77777777" w:rsidR="00426DA7" w:rsidRPr="0024703D" w:rsidRDefault="00426DA7" w:rsidP="00426DA7">
      <w:pPr>
        <w:pStyle w:val="PargrafodaLista"/>
        <w:numPr>
          <w:ilvl w:val="1"/>
          <w:numId w:val="5"/>
        </w:num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>O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prazo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do</w:t>
      </w:r>
      <w:r w:rsidRPr="0024703D">
        <w:rPr>
          <w:rFonts w:ascii="Cambria" w:eastAsia="Calibri" w:hAnsi="Cambria" w:cs="Calibri"/>
          <w:spacing w:val="-4"/>
        </w:rPr>
        <w:t xml:space="preserve"> </w:t>
      </w:r>
      <w:r w:rsidRPr="0024703D">
        <w:rPr>
          <w:rFonts w:ascii="Cambria" w:eastAsia="Calibri" w:hAnsi="Cambria" w:cs="Calibri"/>
        </w:rPr>
        <w:t>contrato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será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de 12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(doze)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meses,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a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contar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sua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  <w:spacing w:val="-2"/>
        </w:rPr>
        <w:t>assinatura.</w:t>
      </w:r>
    </w:p>
    <w:p w14:paraId="1586FE93" w14:textId="77777777" w:rsidR="00426DA7" w:rsidRPr="0024703D" w:rsidRDefault="00426DA7" w:rsidP="00426DA7">
      <w:pPr>
        <w:spacing w:after="0" w:line="276" w:lineRule="auto"/>
        <w:ind w:right="64"/>
        <w:rPr>
          <w:rFonts w:ascii="Cambria" w:eastAsia="Calibri" w:hAnsi="Cambria" w:cs="Calibri"/>
        </w:rPr>
      </w:pPr>
    </w:p>
    <w:p w14:paraId="76E10CF0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  <w:spacing w:val="-2"/>
        </w:rPr>
      </w:pPr>
      <w:r w:rsidRPr="0024703D">
        <w:rPr>
          <w:rFonts w:ascii="Cambria" w:eastAsia="Calibri" w:hAnsi="Cambria" w:cs="Calibri"/>
          <w:b/>
        </w:rPr>
        <w:t>3. OBRIGAÇÕES</w:t>
      </w:r>
      <w:r w:rsidRPr="0024703D">
        <w:rPr>
          <w:rFonts w:ascii="Cambria" w:eastAsia="Calibri" w:hAnsi="Cambria" w:cs="Calibri"/>
          <w:b/>
          <w:spacing w:val="-2"/>
        </w:rPr>
        <w:t xml:space="preserve"> </w:t>
      </w:r>
      <w:r w:rsidRPr="0024703D">
        <w:rPr>
          <w:rFonts w:ascii="Cambria" w:eastAsia="Calibri" w:hAnsi="Cambria" w:cs="Calibri"/>
          <w:b/>
        </w:rPr>
        <w:t>DO</w:t>
      </w:r>
      <w:r w:rsidRPr="0024703D">
        <w:rPr>
          <w:rFonts w:ascii="Cambria" w:eastAsia="Calibri" w:hAnsi="Cambria" w:cs="Calibri"/>
          <w:b/>
          <w:spacing w:val="-1"/>
        </w:rPr>
        <w:t xml:space="preserve"> </w:t>
      </w:r>
      <w:r w:rsidRPr="0024703D">
        <w:rPr>
          <w:rFonts w:ascii="Cambria" w:eastAsia="Calibri" w:hAnsi="Cambria" w:cs="Calibri"/>
          <w:b/>
          <w:spacing w:val="-2"/>
        </w:rPr>
        <w:t>CONTRATANTE</w:t>
      </w:r>
    </w:p>
    <w:p w14:paraId="32BA5497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  <w:spacing w:val="-2"/>
        </w:rPr>
      </w:pPr>
    </w:p>
    <w:p w14:paraId="314BF302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  <w:b/>
          <w:spacing w:val="-2"/>
        </w:rPr>
        <w:t xml:space="preserve">3.1 </w:t>
      </w:r>
      <w:r w:rsidRPr="0024703D">
        <w:rPr>
          <w:rFonts w:ascii="Cambria" w:eastAsia="Calibri" w:hAnsi="Cambria" w:cs="Calibri"/>
        </w:rPr>
        <w:t>Responsabilizar-se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e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fornecer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todas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as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informações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técnicas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em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tempo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hábil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para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cumprimento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do prazo estabelecido que permita um trabalho contínuo e ininterrupto;</w:t>
      </w:r>
    </w:p>
    <w:p w14:paraId="49B65883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  <w:bCs/>
        </w:rPr>
      </w:pPr>
    </w:p>
    <w:p w14:paraId="736E69AF" w14:textId="77777777" w:rsidR="00426DA7" w:rsidRPr="0024703D" w:rsidRDefault="00426DA7" w:rsidP="00426DA7">
      <w:pPr>
        <w:pStyle w:val="PargrafodaLista"/>
        <w:numPr>
          <w:ilvl w:val="1"/>
          <w:numId w:val="6"/>
        </w:num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>A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Contratada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estará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isenta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qualquer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responsabilidade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advinda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erros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ou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falhas</w:t>
      </w:r>
      <w:r w:rsidRPr="0024703D">
        <w:rPr>
          <w:rFonts w:ascii="Cambria" w:eastAsia="Calibri" w:hAnsi="Cambria" w:cs="Calibri"/>
          <w:spacing w:val="80"/>
        </w:rPr>
        <w:t xml:space="preserve"> </w:t>
      </w:r>
      <w:r w:rsidRPr="0024703D">
        <w:rPr>
          <w:rFonts w:ascii="Cambria" w:eastAsia="Calibri" w:hAnsi="Cambria" w:cs="Calibri"/>
        </w:rPr>
        <w:t>em documentos a ela fornecidos;</w:t>
      </w:r>
    </w:p>
    <w:p w14:paraId="6DD96571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48159E74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  <w:r w:rsidRPr="0024703D">
        <w:rPr>
          <w:rFonts w:ascii="Cambria" w:eastAsia="Calibri" w:hAnsi="Cambria" w:cs="Calibri"/>
          <w:b/>
        </w:rPr>
        <w:t>4.</w:t>
      </w:r>
      <w:r w:rsidRPr="0024703D">
        <w:rPr>
          <w:rFonts w:ascii="Cambria" w:eastAsia="Calibri" w:hAnsi="Cambria" w:cs="Calibri"/>
          <w:b/>
          <w:spacing w:val="-1"/>
        </w:rPr>
        <w:t xml:space="preserve"> </w:t>
      </w:r>
      <w:r w:rsidRPr="0024703D">
        <w:rPr>
          <w:rFonts w:ascii="Cambria" w:eastAsia="Calibri" w:hAnsi="Cambria" w:cs="Calibri"/>
          <w:b/>
          <w:spacing w:val="-2"/>
        </w:rPr>
        <w:t>REAJUSTAMENTO</w:t>
      </w:r>
    </w:p>
    <w:p w14:paraId="006CB278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65074F67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>4.1 O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</w:rPr>
        <w:t>valor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dos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serviços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será</w:t>
      </w:r>
      <w:r w:rsidRPr="0024703D">
        <w:rPr>
          <w:rFonts w:ascii="Cambria" w:eastAsia="Calibri" w:hAnsi="Cambria" w:cs="Calibri"/>
          <w:spacing w:val="-2"/>
        </w:rPr>
        <w:t xml:space="preserve"> </w:t>
      </w:r>
      <w:r w:rsidRPr="0024703D">
        <w:rPr>
          <w:rFonts w:ascii="Cambria" w:eastAsia="Calibri" w:hAnsi="Cambria" w:cs="Calibri"/>
        </w:rPr>
        <w:t>fixo</w:t>
      </w:r>
      <w:r w:rsidRPr="0024703D">
        <w:rPr>
          <w:rFonts w:ascii="Cambria" w:eastAsia="Calibri" w:hAnsi="Cambria" w:cs="Calibri"/>
          <w:spacing w:val="-1"/>
        </w:rPr>
        <w:t xml:space="preserve"> </w:t>
      </w:r>
      <w:r w:rsidRPr="0024703D">
        <w:rPr>
          <w:rFonts w:ascii="Cambria" w:eastAsia="Calibri" w:hAnsi="Cambria" w:cs="Calibri"/>
        </w:rPr>
        <w:t>e</w:t>
      </w:r>
      <w:r w:rsidRPr="0024703D">
        <w:rPr>
          <w:rFonts w:ascii="Cambria" w:eastAsia="Calibri" w:hAnsi="Cambria" w:cs="Calibri"/>
          <w:spacing w:val="-3"/>
        </w:rPr>
        <w:t xml:space="preserve"> </w:t>
      </w:r>
      <w:r w:rsidRPr="0024703D">
        <w:rPr>
          <w:rFonts w:ascii="Cambria" w:eastAsia="Calibri" w:hAnsi="Cambria" w:cs="Calibri"/>
          <w:spacing w:val="-2"/>
        </w:rPr>
        <w:t>irreajustável.</w:t>
      </w:r>
    </w:p>
    <w:p w14:paraId="647E09E5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>4.2 No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caso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prorrogação,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após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12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meses,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o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valor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poderá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ser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reajustado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pelo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IPCA,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desde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que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a prorrogação não seja resultado de inadinplência da contratada.</w:t>
      </w:r>
    </w:p>
    <w:p w14:paraId="524E7593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</w:p>
    <w:p w14:paraId="27016B03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  <w:r w:rsidRPr="0024703D">
        <w:rPr>
          <w:rFonts w:ascii="Cambria" w:eastAsia="Calibri" w:hAnsi="Cambria" w:cs="Calibri"/>
          <w:b/>
        </w:rPr>
        <w:t xml:space="preserve">5. </w:t>
      </w:r>
      <w:r w:rsidRPr="0024703D">
        <w:rPr>
          <w:rFonts w:ascii="Cambria" w:eastAsia="Calibri" w:hAnsi="Cambria" w:cs="Calibri"/>
          <w:b/>
          <w:spacing w:val="-2"/>
        </w:rPr>
        <w:t>PAGAMENTO</w:t>
      </w:r>
    </w:p>
    <w:p w14:paraId="7C730710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</w:rPr>
        <w:t>O</w:t>
      </w:r>
      <w:r w:rsidRPr="0024703D">
        <w:rPr>
          <w:rFonts w:ascii="Cambria" w:eastAsia="Calibri" w:hAnsi="Cambria" w:cs="Calibri"/>
          <w:spacing w:val="18"/>
        </w:rPr>
        <w:t xml:space="preserve"> </w:t>
      </w:r>
      <w:r w:rsidRPr="0024703D">
        <w:rPr>
          <w:rFonts w:ascii="Cambria" w:eastAsia="Calibri" w:hAnsi="Cambria" w:cs="Calibri"/>
        </w:rPr>
        <w:t>pagamento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será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realizado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por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etapa, de</w:t>
      </w:r>
      <w:r w:rsidRPr="0024703D">
        <w:rPr>
          <w:rFonts w:ascii="Cambria" w:eastAsia="Calibri" w:hAnsi="Cambria" w:cs="Calibri"/>
          <w:spacing w:val="20"/>
        </w:rPr>
        <w:t xml:space="preserve"> </w:t>
      </w:r>
      <w:r w:rsidRPr="0024703D">
        <w:rPr>
          <w:rFonts w:ascii="Cambria" w:eastAsia="Calibri" w:hAnsi="Cambria" w:cs="Calibri"/>
        </w:rPr>
        <w:t>acordo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com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a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entrega de</w:t>
      </w:r>
      <w:r w:rsidRPr="0024703D">
        <w:rPr>
          <w:rFonts w:ascii="Cambria" w:eastAsia="Calibri" w:hAnsi="Cambria" w:cs="Calibri"/>
          <w:spacing w:val="20"/>
        </w:rPr>
        <w:t xml:space="preserve"> </w:t>
      </w:r>
      <w:r w:rsidRPr="0024703D">
        <w:rPr>
          <w:rFonts w:ascii="Cambria" w:eastAsia="Calibri" w:hAnsi="Cambria" w:cs="Calibri"/>
        </w:rPr>
        <w:t>cada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projeto,</w:t>
      </w:r>
      <w:r w:rsidRPr="0024703D">
        <w:rPr>
          <w:rFonts w:ascii="Cambria" w:eastAsia="Calibri" w:hAnsi="Cambria" w:cs="Calibri"/>
          <w:spacing w:val="19"/>
        </w:rPr>
        <w:t xml:space="preserve"> </w:t>
      </w:r>
      <w:r w:rsidRPr="0024703D">
        <w:rPr>
          <w:rFonts w:ascii="Cambria" w:eastAsia="Calibri" w:hAnsi="Cambria" w:cs="Calibri"/>
        </w:rPr>
        <w:t>conforme</w:t>
      </w:r>
      <w:r w:rsidRPr="0024703D">
        <w:rPr>
          <w:rFonts w:ascii="Cambria" w:eastAsia="Calibri" w:hAnsi="Cambria" w:cs="Calibri"/>
          <w:spacing w:val="20"/>
        </w:rPr>
        <w:t xml:space="preserve"> </w:t>
      </w:r>
      <w:r w:rsidRPr="0024703D">
        <w:rPr>
          <w:rFonts w:ascii="Cambria" w:eastAsia="Calibri" w:hAnsi="Cambria" w:cs="Calibri"/>
        </w:rPr>
        <w:t>Termo de Referência – ANEXO II.</w:t>
      </w:r>
    </w:p>
    <w:p w14:paraId="63E2DAC2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10EF3EB0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  <w:r w:rsidRPr="0024703D">
        <w:rPr>
          <w:rFonts w:ascii="Cambria" w:eastAsia="Calibri" w:hAnsi="Cambria" w:cs="Calibri"/>
          <w:b/>
        </w:rPr>
        <w:lastRenderedPageBreak/>
        <w:t>6. VALIDADE</w:t>
      </w:r>
      <w:r w:rsidRPr="0024703D">
        <w:rPr>
          <w:rFonts w:ascii="Cambria" w:eastAsia="Calibri" w:hAnsi="Cambria" w:cs="Calibri"/>
          <w:b/>
          <w:spacing w:val="-4"/>
        </w:rPr>
        <w:t xml:space="preserve"> </w:t>
      </w:r>
      <w:r w:rsidRPr="0024703D">
        <w:rPr>
          <w:rFonts w:ascii="Cambria" w:eastAsia="Calibri" w:hAnsi="Cambria" w:cs="Calibri"/>
          <w:b/>
        </w:rPr>
        <w:t>DA</w:t>
      </w:r>
      <w:r w:rsidRPr="0024703D">
        <w:rPr>
          <w:rFonts w:ascii="Cambria" w:eastAsia="Calibri" w:hAnsi="Cambria" w:cs="Calibri"/>
          <w:b/>
          <w:spacing w:val="-1"/>
        </w:rPr>
        <w:t xml:space="preserve"> </w:t>
      </w:r>
      <w:r w:rsidRPr="0024703D">
        <w:rPr>
          <w:rFonts w:ascii="Cambria" w:eastAsia="Calibri" w:hAnsi="Cambria" w:cs="Calibri"/>
          <w:b/>
          <w:spacing w:val="-2"/>
        </w:rPr>
        <w:t>PROPOSTA</w:t>
      </w:r>
    </w:p>
    <w:p w14:paraId="4544A33B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  <w:b/>
        </w:rPr>
      </w:pPr>
    </w:p>
    <w:p w14:paraId="7536D83C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  <w:r w:rsidRPr="0024703D">
        <w:rPr>
          <w:rFonts w:ascii="Cambria" w:eastAsia="Calibri" w:hAnsi="Cambria" w:cs="Calibri"/>
          <w:b/>
        </w:rPr>
        <w:t xml:space="preserve">6.1 </w:t>
      </w:r>
      <w:r w:rsidRPr="0024703D">
        <w:rPr>
          <w:rFonts w:ascii="Cambria" w:eastAsia="Calibri" w:hAnsi="Cambria" w:cs="Calibri"/>
        </w:rPr>
        <w:t>O</w:t>
      </w:r>
      <w:r w:rsidRPr="0024703D">
        <w:rPr>
          <w:rFonts w:ascii="Cambria" w:eastAsia="Calibri" w:hAnsi="Cambria" w:cs="Calibri"/>
          <w:spacing w:val="33"/>
        </w:rPr>
        <w:t xml:space="preserve"> </w:t>
      </w:r>
      <w:r w:rsidRPr="0024703D">
        <w:rPr>
          <w:rFonts w:ascii="Cambria" w:eastAsia="Calibri" w:hAnsi="Cambria" w:cs="Calibri"/>
        </w:rPr>
        <w:t>prazo</w:t>
      </w:r>
      <w:r w:rsidRPr="0024703D">
        <w:rPr>
          <w:rFonts w:ascii="Cambria" w:eastAsia="Calibri" w:hAnsi="Cambria" w:cs="Calibri"/>
          <w:spacing w:val="32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35"/>
        </w:rPr>
        <w:t xml:space="preserve"> </w:t>
      </w:r>
      <w:r w:rsidRPr="0024703D">
        <w:rPr>
          <w:rFonts w:ascii="Cambria" w:eastAsia="Calibri" w:hAnsi="Cambria" w:cs="Calibri"/>
        </w:rPr>
        <w:t>validade</w:t>
      </w:r>
      <w:r w:rsidRPr="0024703D">
        <w:rPr>
          <w:rFonts w:ascii="Cambria" w:eastAsia="Calibri" w:hAnsi="Cambria" w:cs="Calibri"/>
          <w:spacing w:val="35"/>
        </w:rPr>
        <w:t xml:space="preserve"> </w:t>
      </w:r>
      <w:r w:rsidRPr="0024703D">
        <w:rPr>
          <w:rFonts w:ascii="Cambria" w:eastAsia="Calibri" w:hAnsi="Cambria" w:cs="Calibri"/>
        </w:rPr>
        <w:t>desta</w:t>
      </w:r>
      <w:r w:rsidRPr="0024703D">
        <w:rPr>
          <w:rFonts w:ascii="Cambria" w:eastAsia="Calibri" w:hAnsi="Cambria" w:cs="Calibri"/>
          <w:spacing w:val="34"/>
        </w:rPr>
        <w:t xml:space="preserve"> </w:t>
      </w:r>
      <w:r w:rsidRPr="0024703D">
        <w:rPr>
          <w:rFonts w:ascii="Cambria" w:eastAsia="Calibri" w:hAnsi="Cambria" w:cs="Calibri"/>
        </w:rPr>
        <w:t>proposta</w:t>
      </w:r>
      <w:r w:rsidRPr="0024703D">
        <w:rPr>
          <w:rFonts w:ascii="Cambria" w:eastAsia="Calibri" w:hAnsi="Cambria" w:cs="Calibri"/>
          <w:spacing w:val="34"/>
        </w:rPr>
        <w:t xml:space="preserve"> </w:t>
      </w:r>
      <w:r w:rsidRPr="0024703D">
        <w:rPr>
          <w:rFonts w:ascii="Cambria" w:eastAsia="Calibri" w:hAnsi="Cambria" w:cs="Calibri"/>
        </w:rPr>
        <w:t>comercial</w:t>
      </w:r>
      <w:r w:rsidRPr="0024703D">
        <w:rPr>
          <w:rFonts w:ascii="Cambria" w:eastAsia="Calibri" w:hAnsi="Cambria" w:cs="Calibri"/>
          <w:spacing w:val="34"/>
        </w:rPr>
        <w:t xml:space="preserve"> </w:t>
      </w:r>
      <w:r w:rsidRPr="0024703D">
        <w:rPr>
          <w:rFonts w:ascii="Cambria" w:eastAsia="Calibri" w:hAnsi="Cambria" w:cs="Calibri"/>
        </w:rPr>
        <w:t>é</w:t>
      </w:r>
      <w:r w:rsidRPr="0024703D">
        <w:rPr>
          <w:rFonts w:ascii="Cambria" w:eastAsia="Calibri" w:hAnsi="Cambria" w:cs="Calibri"/>
          <w:spacing w:val="35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32"/>
        </w:rPr>
        <w:t xml:space="preserve"> </w:t>
      </w:r>
      <w:r w:rsidRPr="0024703D">
        <w:rPr>
          <w:rFonts w:ascii="Cambria" w:eastAsia="Calibri" w:hAnsi="Cambria" w:cs="Calibri"/>
        </w:rPr>
        <w:t>60</w:t>
      </w:r>
      <w:r w:rsidRPr="0024703D">
        <w:rPr>
          <w:rFonts w:ascii="Cambria" w:eastAsia="Calibri" w:hAnsi="Cambria" w:cs="Calibri"/>
          <w:spacing w:val="35"/>
        </w:rPr>
        <w:t xml:space="preserve"> </w:t>
      </w:r>
      <w:r w:rsidRPr="0024703D">
        <w:rPr>
          <w:rFonts w:ascii="Cambria" w:eastAsia="Calibri" w:hAnsi="Cambria" w:cs="Calibri"/>
        </w:rPr>
        <w:t>(sessenta)</w:t>
      </w:r>
      <w:r w:rsidRPr="0024703D">
        <w:rPr>
          <w:rFonts w:ascii="Cambria" w:eastAsia="Calibri" w:hAnsi="Cambria" w:cs="Calibri"/>
          <w:spacing w:val="33"/>
        </w:rPr>
        <w:t xml:space="preserve"> </w:t>
      </w:r>
      <w:r w:rsidRPr="0024703D">
        <w:rPr>
          <w:rFonts w:ascii="Cambria" w:eastAsia="Calibri" w:hAnsi="Cambria" w:cs="Calibri"/>
        </w:rPr>
        <w:t>dias,</w:t>
      </w:r>
      <w:r w:rsidRPr="0024703D">
        <w:rPr>
          <w:rFonts w:ascii="Cambria" w:eastAsia="Calibri" w:hAnsi="Cambria" w:cs="Calibri"/>
          <w:spacing w:val="40"/>
        </w:rPr>
        <w:t xml:space="preserve"> </w:t>
      </w:r>
      <w:r w:rsidRPr="0024703D">
        <w:rPr>
          <w:rFonts w:ascii="Cambria" w:eastAsia="Calibri" w:hAnsi="Cambria" w:cs="Calibri"/>
        </w:rPr>
        <w:t>contados</w:t>
      </w:r>
      <w:r w:rsidRPr="0024703D">
        <w:rPr>
          <w:rFonts w:ascii="Cambria" w:eastAsia="Calibri" w:hAnsi="Cambria" w:cs="Calibri"/>
          <w:spacing w:val="31"/>
        </w:rPr>
        <w:t xml:space="preserve"> </w:t>
      </w:r>
      <w:r w:rsidRPr="0024703D">
        <w:rPr>
          <w:rFonts w:ascii="Cambria" w:eastAsia="Calibri" w:hAnsi="Cambria" w:cs="Calibri"/>
        </w:rPr>
        <w:t>da</w:t>
      </w:r>
      <w:r w:rsidRPr="0024703D">
        <w:rPr>
          <w:rFonts w:ascii="Cambria" w:eastAsia="Calibri" w:hAnsi="Cambria" w:cs="Calibri"/>
          <w:spacing w:val="34"/>
        </w:rPr>
        <w:t xml:space="preserve"> </w:t>
      </w:r>
      <w:r w:rsidRPr="0024703D">
        <w:rPr>
          <w:rFonts w:ascii="Cambria" w:eastAsia="Calibri" w:hAnsi="Cambria" w:cs="Calibri"/>
        </w:rPr>
        <w:t>data</w:t>
      </w:r>
      <w:r w:rsidRPr="0024703D">
        <w:rPr>
          <w:rFonts w:ascii="Cambria" w:eastAsia="Calibri" w:hAnsi="Cambria" w:cs="Calibri"/>
          <w:spacing w:val="34"/>
        </w:rPr>
        <w:t xml:space="preserve"> </w:t>
      </w:r>
      <w:r w:rsidRPr="0024703D">
        <w:rPr>
          <w:rFonts w:ascii="Cambria" w:eastAsia="Calibri" w:hAnsi="Cambria" w:cs="Calibri"/>
        </w:rPr>
        <w:t>de</w:t>
      </w:r>
      <w:r w:rsidRPr="0024703D">
        <w:rPr>
          <w:rFonts w:ascii="Cambria" w:eastAsia="Calibri" w:hAnsi="Cambria" w:cs="Calibri"/>
          <w:spacing w:val="35"/>
        </w:rPr>
        <w:t xml:space="preserve"> </w:t>
      </w:r>
      <w:r w:rsidRPr="0024703D">
        <w:rPr>
          <w:rFonts w:ascii="Cambria" w:eastAsia="Calibri" w:hAnsi="Cambria" w:cs="Calibri"/>
        </w:rPr>
        <w:t>sua entrega, observado o disposto no caput e parágrafo único do art. 110 da Lei Federal n° 8.666/93.</w:t>
      </w:r>
    </w:p>
    <w:p w14:paraId="541272C7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62CA153B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7D9D6992" w14:textId="77777777" w:rsidR="00426DA7" w:rsidRPr="0024703D" w:rsidRDefault="00426DA7" w:rsidP="00426DA7">
      <w:pPr>
        <w:spacing w:after="0" w:line="276" w:lineRule="auto"/>
        <w:ind w:right="64"/>
        <w:jc w:val="both"/>
        <w:rPr>
          <w:rFonts w:ascii="Cambria" w:eastAsia="Calibri" w:hAnsi="Cambria" w:cs="Calibri"/>
        </w:rPr>
      </w:pPr>
    </w:p>
    <w:p w14:paraId="1AE810E2" w14:textId="77777777" w:rsidR="00426DA7" w:rsidRPr="0024703D" w:rsidRDefault="00426DA7" w:rsidP="00426DA7">
      <w:pPr>
        <w:spacing w:after="0" w:line="276" w:lineRule="auto"/>
        <w:ind w:right="64"/>
        <w:jc w:val="center"/>
        <w:rPr>
          <w:rFonts w:ascii="Cambria" w:eastAsia="Calibri" w:hAnsi="Cambria" w:cs="Calibri"/>
          <w:b/>
        </w:rPr>
      </w:pPr>
      <w:r w:rsidRPr="0024703D">
        <w:rPr>
          <w:rFonts w:ascii="Cambria" w:eastAsia="Calibri" w:hAnsi="Cambria" w:cs="Calibri"/>
          <w:b/>
        </w:rPr>
        <w:t>ASSINAR</w:t>
      </w:r>
      <w:r w:rsidRPr="0024703D">
        <w:rPr>
          <w:rFonts w:ascii="Cambria" w:eastAsia="Calibri" w:hAnsi="Cambria" w:cs="Calibri"/>
          <w:b/>
          <w:spacing w:val="-2"/>
        </w:rPr>
        <w:t xml:space="preserve"> </w:t>
      </w:r>
      <w:r w:rsidRPr="0024703D">
        <w:rPr>
          <w:rFonts w:ascii="Cambria" w:eastAsia="Calibri" w:hAnsi="Cambria" w:cs="Calibri"/>
          <w:b/>
        </w:rPr>
        <w:t>E</w:t>
      </w:r>
      <w:r w:rsidRPr="0024703D">
        <w:rPr>
          <w:rFonts w:ascii="Cambria" w:eastAsia="Calibri" w:hAnsi="Cambria" w:cs="Calibri"/>
          <w:b/>
          <w:spacing w:val="1"/>
        </w:rPr>
        <w:t xml:space="preserve"> </w:t>
      </w:r>
      <w:r w:rsidRPr="0024703D">
        <w:rPr>
          <w:rFonts w:ascii="Cambria" w:eastAsia="Calibri" w:hAnsi="Cambria" w:cs="Calibri"/>
          <w:b/>
          <w:spacing w:val="-2"/>
        </w:rPr>
        <w:t>CARIMBAR</w:t>
      </w:r>
    </w:p>
    <w:p w14:paraId="63ADC4A6" w14:textId="7E0994AF" w:rsidR="005B3D1A" w:rsidRPr="009F3734" w:rsidRDefault="005B3D1A" w:rsidP="009F3734">
      <w:pPr>
        <w:rPr>
          <w:rFonts w:ascii="Cambria" w:eastAsia="Cambria" w:hAnsi="Cambria" w:cs="Cambria"/>
        </w:rPr>
      </w:pPr>
      <w:bookmarkStart w:id="0" w:name="_GoBack"/>
      <w:bookmarkEnd w:id="0"/>
    </w:p>
    <w:sectPr w:rsidR="005B3D1A" w:rsidRPr="009F37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255A4" w14:textId="77777777" w:rsidR="00EC3F22" w:rsidRDefault="00EC3F22" w:rsidP="00F54358">
      <w:pPr>
        <w:spacing w:after="0" w:line="240" w:lineRule="auto"/>
      </w:pPr>
      <w:r>
        <w:separator/>
      </w:r>
    </w:p>
  </w:endnote>
  <w:endnote w:type="continuationSeparator" w:id="0">
    <w:p w14:paraId="1EDE0815" w14:textId="77777777" w:rsidR="00EC3F22" w:rsidRDefault="00EC3F22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26DA7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26DA7">
              <w:rPr>
                <w:rFonts w:ascii="Arial" w:hAnsi="Arial" w:cs="Arial"/>
                <w:b/>
                <w:bCs/>
                <w:noProof/>
              </w:rPr>
              <w:t>3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59872" w14:textId="77777777" w:rsidR="00EC3F22" w:rsidRDefault="00EC3F22" w:rsidP="00F54358">
      <w:pPr>
        <w:spacing w:after="0" w:line="240" w:lineRule="auto"/>
      </w:pPr>
      <w:r>
        <w:separator/>
      </w:r>
    </w:p>
  </w:footnote>
  <w:footnote w:type="continuationSeparator" w:id="0">
    <w:p w14:paraId="242D1BB6" w14:textId="77777777" w:rsidR="00EC3F22" w:rsidRDefault="00EC3F22" w:rsidP="00F54358">
      <w:pPr>
        <w:spacing w:after="0" w:line="240" w:lineRule="auto"/>
      </w:pPr>
      <w:r>
        <w:continuationSeparator/>
      </w:r>
    </w:p>
  </w:footnote>
  <w:footnote w:id="1">
    <w:p w14:paraId="53DC77E8" w14:textId="77777777" w:rsidR="00426DA7" w:rsidRDefault="00426DA7" w:rsidP="00426DA7">
      <w:pPr>
        <w:pStyle w:val="Textodenotaderodap"/>
      </w:pPr>
      <w:r>
        <w:rPr>
          <w:rStyle w:val="Refdenotaderodap"/>
        </w:rPr>
        <w:footnoteRef/>
      </w:r>
      <w:r>
        <w:t xml:space="preserve"> Os serviços expostos detalhadamente no Termo de Referência – ANEXO II, deste Convite.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5224F6"/>
    <w:rsid w:val="005B3D1A"/>
    <w:rsid w:val="005C03A7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73AA7"/>
    <w:rsid w:val="00C8184E"/>
    <w:rsid w:val="00C81925"/>
    <w:rsid w:val="00C86C05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B468A"/>
    <w:rsid w:val="00EC3F22"/>
    <w:rsid w:val="00F54358"/>
    <w:rsid w:val="00FA460E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DD99-8D63-409D-921F-557625E8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2023-09-06T19:50:00Z</dcterms:created>
  <dcterms:modified xsi:type="dcterms:W3CDTF">2023-09-06T19:50:00Z</dcterms:modified>
</cp:coreProperties>
</file>