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5006" w:type="pct"/>
        <w:tblLook w:val="04A0" w:firstRow="1" w:lastRow="0" w:firstColumn="1" w:lastColumn="0" w:noHBand="0" w:noVBand="1"/>
      </w:tblPr>
      <w:tblGrid>
        <w:gridCol w:w="9072"/>
      </w:tblGrid>
      <w:tr w:rsidR="00A03880" w:rsidRPr="00DB1E35" w14:paraId="7396DE7F" w14:textId="77777777" w:rsidTr="007454F8">
        <w:trPr>
          <w:trHeight w:val="283"/>
        </w:trPr>
        <w:tc>
          <w:tcPr>
            <w:tcW w:w="5000" w:type="pct"/>
          </w:tcPr>
          <w:sdt>
            <w:sdtPr>
              <w:rPr>
                <w:rFonts w:ascii="Times New Roman" w:hAnsi="Times New Roman" w:cs="Times New Roman"/>
                <w:b/>
                <w:sz w:val="20"/>
                <w:szCs w:val="20"/>
              </w:rPr>
              <w:alias w:val="Título"/>
              <w:tag w:val=""/>
              <w:id w:val="1931621799"/>
              <w:placeholder>
                <w:docPart w:val="631C6827419F4E848AC16A6AD31C8761"/>
              </w:placeholder>
              <w:dataBinding w:prefixMappings="xmlns:ns0='http://purl.org/dc/elements/1.1/' xmlns:ns1='http://schemas.openxmlformats.org/package/2006/metadata/core-properties' " w:xpath="/ns1:coreProperties[1]/ns0:title[1]" w:storeItemID="{6C3C8BC8-F283-45AE-878A-BAB7291924A1}"/>
              <w:text/>
            </w:sdtPr>
            <w:sdtContent>
              <w:p w14:paraId="36764DE3" w14:textId="57801E79" w:rsidR="00A03880" w:rsidRPr="00DB1E35" w:rsidRDefault="00F962BB" w:rsidP="00677839">
                <w:pPr>
                  <w:jc w:val="center"/>
                  <w:rPr>
                    <w:rFonts w:ascii="Times New Roman" w:hAnsi="Times New Roman" w:cs="Times New Roman"/>
                    <w:sz w:val="20"/>
                    <w:szCs w:val="20"/>
                  </w:rPr>
                </w:pPr>
                <w:r w:rsidRPr="00DB1E35">
                  <w:rPr>
                    <w:rFonts w:ascii="Times New Roman" w:hAnsi="Times New Roman" w:cs="Times New Roman"/>
                    <w:b/>
                    <w:sz w:val="20"/>
                    <w:szCs w:val="20"/>
                  </w:rPr>
                  <w:t>TERMO DE CONTRATO</w:t>
                </w:r>
              </w:p>
            </w:sdtContent>
          </w:sdt>
        </w:tc>
      </w:tr>
      <w:tr w:rsidR="00F962BB" w:rsidRPr="00DB1E35" w14:paraId="7A687B4D" w14:textId="77777777" w:rsidTr="007454F8">
        <w:trPr>
          <w:trHeight w:val="283"/>
        </w:trPr>
        <w:tc>
          <w:tcPr>
            <w:tcW w:w="5000" w:type="pct"/>
          </w:tcPr>
          <w:p w14:paraId="3CC205E2" w14:textId="3D18494F" w:rsidR="00F962BB" w:rsidRPr="00DB1E35" w:rsidRDefault="00F962BB" w:rsidP="00677839">
            <w:pPr>
              <w:jc w:val="center"/>
              <w:rPr>
                <w:rFonts w:ascii="Times New Roman" w:hAnsi="Times New Roman" w:cs="Times New Roman"/>
                <w:b/>
                <w:sz w:val="20"/>
                <w:szCs w:val="20"/>
              </w:rPr>
            </w:pPr>
            <w:r w:rsidRPr="00DB1E35">
              <w:rPr>
                <w:rFonts w:ascii="Times New Roman" w:hAnsi="Times New Roman" w:cs="Times New Roman"/>
                <w:b/>
                <w:sz w:val="20"/>
                <w:szCs w:val="20"/>
              </w:rPr>
              <w:t>Lei nº 14.133, de 1º de abril de 2021.</w:t>
            </w:r>
          </w:p>
        </w:tc>
      </w:tr>
      <w:tr w:rsidR="00A03880" w:rsidRPr="00DB1E35" w14:paraId="77D1E4C4" w14:textId="77777777" w:rsidTr="007454F8">
        <w:trPr>
          <w:trHeight w:val="283"/>
        </w:trPr>
        <w:tc>
          <w:tcPr>
            <w:tcW w:w="5000" w:type="pct"/>
          </w:tcPr>
          <w:p w14:paraId="7DE29097" w14:textId="04790ED7" w:rsidR="00A03880" w:rsidRPr="00DB1E35" w:rsidRDefault="00151ADB" w:rsidP="007454F8">
            <w:pPr>
              <w:jc w:val="center"/>
              <w:rPr>
                <w:rFonts w:ascii="Times New Roman" w:hAnsi="Times New Roman" w:cs="Times New Roman"/>
                <w:b/>
                <w:sz w:val="20"/>
                <w:szCs w:val="20"/>
              </w:rPr>
            </w:pPr>
            <w:r w:rsidRPr="00DB1E35">
              <w:rPr>
                <w:rFonts w:ascii="Times New Roman" w:hAnsi="Times New Roman" w:cs="Times New Roman"/>
                <w:b/>
                <w:sz w:val="20"/>
                <w:szCs w:val="20"/>
              </w:rPr>
              <w:t xml:space="preserve">PROC. ADM. nº </w:t>
            </w:r>
            <w:r w:rsidR="006C4DBA">
              <w:rPr>
                <w:rFonts w:ascii="Times New Roman" w:hAnsi="Times New Roman" w:cs="Times New Roman"/>
                <w:b/>
                <w:sz w:val="20"/>
                <w:szCs w:val="20"/>
              </w:rPr>
              <w:t>06</w:t>
            </w:r>
            <w:r w:rsidR="00A03880" w:rsidRPr="00DB1E35">
              <w:rPr>
                <w:rFonts w:ascii="Times New Roman" w:hAnsi="Times New Roman" w:cs="Times New Roman"/>
                <w:b/>
                <w:sz w:val="20"/>
                <w:szCs w:val="20"/>
              </w:rPr>
              <w:t>/2</w:t>
            </w:r>
            <w:r w:rsidR="00DB1E35">
              <w:rPr>
                <w:rFonts w:ascii="Times New Roman" w:hAnsi="Times New Roman" w:cs="Times New Roman"/>
                <w:b/>
                <w:sz w:val="20"/>
                <w:szCs w:val="20"/>
              </w:rPr>
              <w:t>025</w:t>
            </w:r>
          </w:p>
        </w:tc>
      </w:tr>
      <w:tr w:rsidR="00F962BB" w:rsidRPr="00DB1E35" w14:paraId="2CD011D9" w14:textId="77777777" w:rsidTr="007454F8">
        <w:trPr>
          <w:trHeight w:val="283"/>
        </w:trPr>
        <w:tc>
          <w:tcPr>
            <w:tcW w:w="5000" w:type="pct"/>
          </w:tcPr>
          <w:p w14:paraId="7932CC2F" w14:textId="0F1FD0DC" w:rsidR="00F962BB" w:rsidRPr="00DB1E35" w:rsidRDefault="00F962BB" w:rsidP="007454F8">
            <w:pPr>
              <w:jc w:val="center"/>
              <w:rPr>
                <w:rFonts w:ascii="Times New Roman" w:hAnsi="Times New Roman" w:cs="Times New Roman"/>
                <w:b/>
                <w:sz w:val="20"/>
                <w:szCs w:val="20"/>
              </w:rPr>
            </w:pPr>
            <w:r w:rsidRPr="00DB1E35">
              <w:rPr>
                <w:rFonts w:ascii="Times New Roman" w:hAnsi="Times New Roman" w:cs="Times New Roman"/>
                <w:b/>
                <w:sz w:val="20"/>
                <w:szCs w:val="20"/>
              </w:rPr>
              <w:t xml:space="preserve">Dispensa de Licitação nº </w:t>
            </w:r>
            <w:r w:rsidR="006C4DBA">
              <w:rPr>
                <w:rFonts w:ascii="Times New Roman" w:hAnsi="Times New Roman" w:cs="Times New Roman"/>
                <w:b/>
                <w:sz w:val="20"/>
                <w:szCs w:val="20"/>
              </w:rPr>
              <w:t>06</w:t>
            </w:r>
            <w:r w:rsidRPr="00DB1E35">
              <w:rPr>
                <w:rFonts w:ascii="Times New Roman" w:hAnsi="Times New Roman" w:cs="Times New Roman"/>
                <w:b/>
                <w:sz w:val="20"/>
                <w:szCs w:val="20"/>
              </w:rPr>
              <w:t>/202</w:t>
            </w:r>
            <w:r w:rsidR="00DB1E35">
              <w:rPr>
                <w:rFonts w:ascii="Times New Roman" w:hAnsi="Times New Roman" w:cs="Times New Roman"/>
                <w:b/>
                <w:sz w:val="20"/>
                <w:szCs w:val="20"/>
              </w:rPr>
              <w:t>5</w:t>
            </w:r>
          </w:p>
        </w:tc>
      </w:tr>
    </w:tbl>
    <w:p w14:paraId="2626C77A" w14:textId="77777777" w:rsidR="00F962BB" w:rsidRPr="00DB1E35" w:rsidRDefault="00F962BB" w:rsidP="00033415">
      <w:pPr>
        <w:pStyle w:val="Corpodetexto"/>
        <w:rPr>
          <w:rFonts w:ascii="Times New Roman" w:hAnsi="Times New Roman" w:cs="Times New Roman"/>
          <w:sz w:val="20"/>
          <w:szCs w:val="20"/>
        </w:rPr>
      </w:pPr>
    </w:p>
    <w:p w14:paraId="3A5C00A4" w14:textId="491F14C8" w:rsidR="00F962BB" w:rsidRPr="00DB1E35" w:rsidRDefault="00F962BB" w:rsidP="00033415">
      <w:pPr>
        <w:pStyle w:val="Corpodetexto"/>
        <w:ind w:left="3402"/>
        <w:jc w:val="both"/>
        <w:rPr>
          <w:rFonts w:ascii="Times New Roman" w:hAnsi="Times New Roman" w:cs="Times New Roman"/>
          <w:sz w:val="20"/>
          <w:szCs w:val="20"/>
        </w:rPr>
      </w:pPr>
      <w:r w:rsidRPr="00DB1E35">
        <w:rPr>
          <w:rFonts w:ascii="Times New Roman" w:hAnsi="Times New Roman" w:cs="Times New Roman"/>
          <w:sz w:val="20"/>
          <w:szCs w:val="20"/>
        </w:rPr>
        <w:t xml:space="preserve">CONTRATO ADMINISTRATIVO Nº </w:t>
      </w:r>
      <w:r w:rsidR="00DB1E35">
        <w:rPr>
          <w:rFonts w:ascii="Times New Roman" w:hAnsi="Times New Roman" w:cs="Times New Roman"/>
          <w:sz w:val="20"/>
          <w:szCs w:val="20"/>
        </w:rPr>
        <w:t>0</w:t>
      </w:r>
      <w:r w:rsidR="006C4DBA">
        <w:rPr>
          <w:rFonts w:ascii="Times New Roman" w:hAnsi="Times New Roman" w:cs="Times New Roman"/>
          <w:sz w:val="20"/>
          <w:szCs w:val="20"/>
        </w:rPr>
        <w:t>6</w:t>
      </w:r>
      <w:r w:rsidR="00DB1E35">
        <w:rPr>
          <w:rFonts w:ascii="Times New Roman" w:hAnsi="Times New Roman" w:cs="Times New Roman"/>
          <w:sz w:val="20"/>
          <w:szCs w:val="20"/>
        </w:rPr>
        <w:t>/</w:t>
      </w:r>
      <w:r w:rsidRPr="00DB1E35">
        <w:rPr>
          <w:rFonts w:ascii="Times New Roman" w:hAnsi="Times New Roman" w:cs="Times New Roman"/>
          <w:sz w:val="20"/>
          <w:szCs w:val="20"/>
        </w:rPr>
        <w:t>202</w:t>
      </w:r>
      <w:r w:rsidR="00DB1E35">
        <w:rPr>
          <w:rFonts w:ascii="Times New Roman" w:hAnsi="Times New Roman" w:cs="Times New Roman"/>
          <w:sz w:val="20"/>
          <w:szCs w:val="20"/>
        </w:rPr>
        <w:t>5</w:t>
      </w:r>
      <w:r w:rsidRPr="00DB1E35">
        <w:rPr>
          <w:rFonts w:ascii="Times New Roman" w:hAnsi="Times New Roman" w:cs="Times New Roman"/>
          <w:sz w:val="20"/>
          <w:szCs w:val="20"/>
        </w:rPr>
        <w:t>, QUE FAZEM</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ENTRE SI A CÂMARA MUNICIPAL DE IGARAPAVA E A EMPRESA XXXXXXXXXXXXXXXXXXXXXXXX</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40"/>
          <w:sz w:val="20"/>
          <w:szCs w:val="20"/>
        </w:rPr>
        <w:t xml:space="preserve"> </w:t>
      </w:r>
      <w:bookmarkStart w:id="0" w:name="_Hlk175686949"/>
      <w:r w:rsidR="006C4DBA" w:rsidRPr="00B5293F">
        <w:rPr>
          <w:rFonts w:ascii="Times New Roman" w:hAnsi="Times New Roman" w:cs="Times New Roman"/>
          <w:sz w:val="20"/>
          <w:szCs w:val="20"/>
        </w:rPr>
        <w:t xml:space="preserve">AQUISIÇÃO DE MATERIAIS DE LIMPEZA E HIGIENE, COM ENTREGA PARCELADA, PARA ATENDER AS NECESSIDADES E HIGIENIZAÇÃO DOS AMBIENTES INTERNOS E EXTERNOS DA CÂMARA MUNICIPAL DE IGARAPAVA </w:t>
      </w:r>
      <w:r w:rsidR="006C4DBA">
        <w:rPr>
          <w:sz w:val="20"/>
          <w:szCs w:val="20"/>
        </w:rPr>
        <w:t>–</w:t>
      </w:r>
      <w:r w:rsidR="006C4DBA" w:rsidRPr="00B5293F">
        <w:rPr>
          <w:rFonts w:ascii="Times New Roman" w:hAnsi="Times New Roman" w:cs="Times New Roman"/>
          <w:sz w:val="20"/>
          <w:szCs w:val="20"/>
        </w:rPr>
        <w:t xml:space="preserve"> SP</w:t>
      </w:r>
      <w:bookmarkEnd w:id="0"/>
      <w:r w:rsidRPr="00DB1E35">
        <w:rPr>
          <w:rFonts w:ascii="Times New Roman" w:hAnsi="Times New Roman" w:cs="Times New Roman"/>
          <w:sz w:val="20"/>
          <w:szCs w:val="20"/>
        </w:rPr>
        <w:t>,</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CONFORME CONDIÇÕES E EXIGÊNCIAS ESTABELECIDAS NESTE INSTRUMENTO.</w:t>
      </w:r>
    </w:p>
    <w:p w14:paraId="18355D3E" w14:textId="77777777" w:rsidR="00CC1BAD" w:rsidRPr="00DB1E35" w:rsidRDefault="00CC1BAD" w:rsidP="00033415">
      <w:pPr>
        <w:pStyle w:val="Corpodetexto"/>
        <w:jc w:val="both"/>
        <w:rPr>
          <w:rFonts w:ascii="Times New Roman" w:hAnsi="Times New Roman" w:cs="Times New Roman"/>
          <w:sz w:val="20"/>
          <w:szCs w:val="20"/>
        </w:rPr>
      </w:pPr>
    </w:p>
    <w:p w14:paraId="479BE495" w14:textId="4D09D208"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i/>
          <w:sz w:val="20"/>
          <w:szCs w:val="20"/>
        </w:rPr>
        <w:t xml:space="preserve">A Câmara Municipal de Igarapava, Estado de São Paulo, </w:t>
      </w:r>
      <w:r w:rsidRPr="00DB1E35">
        <w:rPr>
          <w:rFonts w:ascii="Times New Roman" w:hAnsi="Times New Roman" w:cs="Times New Roman"/>
          <w:sz w:val="20"/>
          <w:szCs w:val="20"/>
        </w:rPr>
        <w:t>com sede na Praça João Gomes da Silva, nº</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 xml:space="preserve">548, na cidade de Igarapava, Estado de São Paulo., inscrita no CNPJ sob o nº 60.243.409/0001-60, neste ato representado(a) pelo(a) Sr. Presidente, </w:t>
      </w:r>
      <w:r w:rsidR="00DB1E35">
        <w:rPr>
          <w:rFonts w:ascii="Times New Roman" w:hAnsi="Times New Roman" w:cs="Times New Roman"/>
          <w:sz w:val="20"/>
          <w:szCs w:val="20"/>
        </w:rPr>
        <w:t>CARLOS ROBERTO RODRIGUES LIMA</w:t>
      </w:r>
      <w:r w:rsidRPr="00DB1E35">
        <w:rPr>
          <w:rFonts w:ascii="Times New Roman" w:hAnsi="Times New Roman" w:cs="Times New Roman"/>
          <w:sz w:val="20"/>
          <w:szCs w:val="20"/>
        </w:rPr>
        <w:t>,</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doravante denominado</w:t>
      </w:r>
      <w:r w:rsidRPr="00DB1E35">
        <w:rPr>
          <w:rFonts w:ascii="Times New Roman" w:hAnsi="Times New Roman" w:cs="Times New Roman"/>
          <w:spacing w:val="40"/>
          <w:sz w:val="20"/>
          <w:szCs w:val="20"/>
        </w:rPr>
        <w:t xml:space="preserve"> </w:t>
      </w:r>
      <w:r w:rsidRPr="00DB1E35">
        <w:rPr>
          <w:rFonts w:ascii="Times New Roman" w:hAnsi="Times New Roman" w:cs="Times New Roman"/>
          <w:b/>
          <w:bCs/>
          <w:sz w:val="20"/>
          <w:szCs w:val="20"/>
        </w:rPr>
        <w:t>CONTRATANTE</w:t>
      </w:r>
      <w:r w:rsidRPr="00DB1E35">
        <w:rPr>
          <w:rFonts w:ascii="Times New Roman" w:hAnsi="Times New Roman" w:cs="Times New Roman"/>
          <w:sz w:val="20"/>
          <w:szCs w:val="20"/>
        </w:rPr>
        <w:t>,</w:t>
      </w:r>
      <w:r w:rsidRPr="00DB1E35">
        <w:rPr>
          <w:rFonts w:ascii="Times New Roman" w:hAnsi="Times New Roman" w:cs="Times New Roman"/>
          <w:spacing w:val="77"/>
          <w:w w:val="150"/>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77"/>
          <w:w w:val="150"/>
          <w:sz w:val="20"/>
          <w:szCs w:val="20"/>
        </w:rPr>
        <w:t xml:space="preserve"> </w:t>
      </w:r>
      <w:r w:rsidRPr="00DB1E35">
        <w:rPr>
          <w:rFonts w:ascii="Times New Roman" w:hAnsi="Times New Roman" w:cs="Times New Roman"/>
          <w:sz w:val="20"/>
          <w:szCs w:val="20"/>
        </w:rPr>
        <w:t>o(a)</w:t>
      </w:r>
      <w:r w:rsidRPr="00DB1E35">
        <w:rPr>
          <w:rFonts w:ascii="Times New Roman" w:hAnsi="Times New Roman" w:cs="Times New Roman"/>
          <w:spacing w:val="77"/>
          <w:w w:val="150"/>
          <w:sz w:val="20"/>
          <w:szCs w:val="20"/>
        </w:rPr>
        <w:t xml:space="preserve"> </w:t>
      </w:r>
      <w:proofErr w:type="spellStart"/>
      <w:r w:rsidRPr="00DB1E35">
        <w:rPr>
          <w:rFonts w:ascii="Times New Roman" w:hAnsi="Times New Roman" w:cs="Times New Roman"/>
          <w:sz w:val="20"/>
          <w:szCs w:val="20"/>
        </w:rPr>
        <w:t>xxxxxxxxxxxx</w:t>
      </w:r>
      <w:proofErr w:type="spellEnd"/>
      <w:r w:rsidRPr="00DB1E35">
        <w:rPr>
          <w:rFonts w:ascii="Times New Roman" w:hAnsi="Times New Roman" w:cs="Times New Roman"/>
          <w:sz w:val="20"/>
          <w:szCs w:val="20"/>
        </w:rPr>
        <w:t xml:space="preserve">, </w:t>
      </w:r>
      <w:r w:rsidRPr="00DB1E35">
        <w:rPr>
          <w:rFonts w:ascii="Times New Roman" w:hAnsi="Times New Roman" w:cs="Times New Roman"/>
          <w:i/>
          <w:sz w:val="20"/>
          <w:szCs w:val="20"/>
        </w:rPr>
        <w:t xml:space="preserve">inscrito(a) no CNPJ/MF sob o nº </w:t>
      </w:r>
      <w:proofErr w:type="spellStart"/>
      <w:r w:rsidRPr="00DB1E35">
        <w:rPr>
          <w:rFonts w:ascii="Times New Roman" w:hAnsi="Times New Roman" w:cs="Times New Roman"/>
          <w:i/>
          <w:sz w:val="20"/>
          <w:szCs w:val="20"/>
        </w:rPr>
        <w:t>xxxxxxxxxxxxxxx</w:t>
      </w:r>
      <w:proofErr w:type="spellEnd"/>
      <w:r w:rsidRPr="00DB1E35">
        <w:rPr>
          <w:rFonts w:ascii="Times New Roman" w:hAnsi="Times New Roman" w:cs="Times New Roman"/>
          <w:i/>
          <w:sz w:val="20"/>
          <w:szCs w:val="20"/>
        </w:rPr>
        <w:t xml:space="preserve">., sediado(a) na </w:t>
      </w:r>
      <w:r w:rsidRPr="00DB1E35">
        <w:rPr>
          <w:rFonts w:ascii="Times New Roman" w:hAnsi="Times New Roman" w:cs="Times New Roman"/>
          <w:sz w:val="20"/>
          <w:szCs w:val="20"/>
        </w:rPr>
        <w:t xml:space="preserve">Rua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nº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w:t>
      </w:r>
      <w:proofErr w:type="spellStart"/>
      <w:r w:rsidRPr="00DB1E35">
        <w:rPr>
          <w:rFonts w:ascii="Times New Roman" w:hAnsi="Times New Roman" w:cs="Times New Roman"/>
          <w:sz w:val="20"/>
          <w:szCs w:val="20"/>
        </w:rPr>
        <w:t>xxxxxxxxxx</w:t>
      </w:r>
      <w:proofErr w:type="spellEnd"/>
      <w:r w:rsidRPr="00DB1E35">
        <w:rPr>
          <w:rFonts w:ascii="Times New Roman" w:hAnsi="Times New Roman" w:cs="Times New Roman"/>
          <w:sz w:val="20"/>
          <w:szCs w:val="20"/>
        </w:rPr>
        <w:t xml:space="preserve">, cidade de Igarapava - SP, CEP: 14.540-000, doravante designado CONTRATADO, </w:t>
      </w:r>
      <w:r w:rsidRPr="00DB1E35">
        <w:rPr>
          <w:rFonts w:ascii="Times New Roman" w:hAnsi="Times New Roman" w:cs="Times New Roman"/>
          <w:i/>
          <w:sz w:val="20"/>
          <w:szCs w:val="20"/>
        </w:rPr>
        <w:t xml:space="preserve">neste ato representado(a) por </w:t>
      </w:r>
      <w:r w:rsidRPr="00DB1E35">
        <w:rPr>
          <w:rFonts w:ascii="Times New Roman" w:hAnsi="Times New Roman" w:cs="Times New Roman"/>
          <w:sz w:val="20"/>
          <w:szCs w:val="20"/>
        </w:rPr>
        <w:t>.</w:t>
      </w:r>
      <w:proofErr w:type="spellStart"/>
      <w:r w:rsidRPr="00DB1E35">
        <w:rPr>
          <w:rFonts w:ascii="Times New Roman" w:hAnsi="Times New Roman" w:cs="Times New Roman"/>
          <w:sz w:val="20"/>
          <w:szCs w:val="20"/>
        </w:rPr>
        <w:t>xxxxxxxxxxxxxxxxxxxxxxxxxxxxxx</w:t>
      </w:r>
      <w:proofErr w:type="spellEnd"/>
      <w:r w:rsidRPr="00DB1E35">
        <w:rPr>
          <w:rFonts w:ascii="Times New Roman" w:hAnsi="Times New Roman" w:cs="Times New Roman"/>
          <w:sz w:val="20"/>
          <w:szCs w:val="20"/>
        </w:rPr>
        <w:t xml:space="preserve"> (</w:t>
      </w:r>
      <w:proofErr w:type="spellStart"/>
      <w:r w:rsidRPr="00DB1E35">
        <w:rPr>
          <w:rFonts w:ascii="Times New Roman" w:hAnsi="Times New Roman" w:cs="Times New Roman"/>
          <w:sz w:val="20"/>
          <w:szCs w:val="20"/>
        </w:rPr>
        <w:t>xxxxxxxxxxxxxx</w:t>
      </w:r>
      <w:proofErr w:type="spellEnd"/>
      <w:r w:rsidRPr="00DB1E35">
        <w:rPr>
          <w:rFonts w:ascii="Times New Roman" w:hAnsi="Times New Roman" w:cs="Times New Roman"/>
          <w:sz w:val="20"/>
          <w:szCs w:val="20"/>
        </w:rPr>
        <w:t xml:space="preserve">), </w:t>
      </w:r>
      <w:r w:rsidRPr="00DB1E35">
        <w:rPr>
          <w:rFonts w:ascii="Times New Roman" w:hAnsi="Times New Roman" w:cs="Times New Roman"/>
          <w:i/>
          <w:sz w:val="20"/>
          <w:szCs w:val="20"/>
        </w:rPr>
        <w:t xml:space="preserve">conforme atos constitutivos da empresa, </w:t>
      </w:r>
      <w:r w:rsidRPr="00DB1E35">
        <w:rPr>
          <w:rFonts w:ascii="Times New Roman" w:hAnsi="Times New Roman" w:cs="Times New Roman"/>
          <w:sz w:val="20"/>
          <w:szCs w:val="20"/>
        </w:rPr>
        <w:t xml:space="preserve">tendo em vista o que consta no Processo nº </w:t>
      </w:r>
      <w:r w:rsidR="006C4DBA">
        <w:rPr>
          <w:rFonts w:ascii="Times New Roman" w:hAnsi="Times New Roman" w:cs="Times New Roman"/>
          <w:sz w:val="20"/>
          <w:szCs w:val="20"/>
        </w:rPr>
        <w:t>06</w:t>
      </w:r>
      <w:r w:rsidRPr="00DB1E35">
        <w:rPr>
          <w:rFonts w:ascii="Times New Roman" w:hAnsi="Times New Roman" w:cs="Times New Roman"/>
          <w:sz w:val="20"/>
          <w:szCs w:val="20"/>
        </w:rPr>
        <w:t>/202</w:t>
      </w:r>
      <w:r w:rsidR="006C4DBA">
        <w:rPr>
          <w:rFonts w:ascii="Times New Roman" w:hAnsi="Times New Roman" w:cs="Times New Roman"/>
          <w:sz w:val="20"/>
          <w:szCs w:val="20"/>
        </w:rPr>
        <w:t>5</w:t>
      </w:r>
      <w:r w:rsidRPr="00DB1E35">
        <w:rPr>
          <w:rFonts w:ascii="Times New Roman" w:hAnsi="Times New Roman" w:cs="Times New Roman"/>
          <w:sz w:val="20"/>
          <w:szCs w:val="20"/>
        </w:rPr>
        <w:t xml:space="preserve"> e em observância às disposições da Lei nº 14.133, de 1º de abril de 2021, e demais legislações aplicáveis, resolvem celebrar o presente Termo de Contrato, decorrente </w:t>
      </w:r>
      <w:r w:rsidRPr="00DB1E35">
        <w:rPr>
          <w:rFonts w:ascii="Times New Roman" w:hAnsi="Times New Roman" w:cs="Times New Roman"/>
          <w:i/>
          <w:sz w:val="20"/>
          <w:szCs w:val="20"/>
        </w:rPr>
        <w:t xml:space="preserve">da Dispensa de Licitação n.º </w:t>
      </w:r>
      <w:r w:rsidR="006C4DBA">
        <w:rPr>
          <w:rFonts w:ascii="Times New Roman" w:hAnsi="Times New Roman" w:cs="Times New Roman"/>
          <w:i/>
          <w:sz w:val="20"/>
          <w:szCs w:val="20"/>
        </w:rPr>
        <w:t>06</w:t>
      </w:r>
      <w:r w:rsidRPr="00DB1E35">
        <w:rPr>
          <w:rFonts w:ascii="Times New Roman" w:hAnsi="Times New Roman" w:cs="Times New Roman"/>
          <w:i/>
          <w:sz w:val="20"/>
          <w:szCs w:val="20"/>
        </w:rPr>
        <w:t>/202</w:t>
      </w:r>
      <w:r w:rsidR="006C4DBA">
        <w:rPr>
          <w:rFonts w:ascii="Times New Roman" w:hAnsi="Times New Roman" w:cs="Times New Roman"/>
          <w:i/>
          <w:sz w:val="20"/>
          <w:szCs w:val="20"/>
        </w:rPr>
        <w:t>5</w:t>
      </w:r>
      <w:r w:rsidRPr="00DB1E35">
        <w:rPr>
          <w:rFonts w:ascii="Times New Roman" w:hAnsi="Times New Roman" w:cs="Times New Roman"/>
          <w:i/>
          <w:sz w:val="20"/>
          <w:szCs w:val="20"/>
        </w:rPr>
        <w:t xml:space="preserve"> </w:t>
      </w:r>
      <w:r w:rsidRPr="00DB1E35">
        <w:rPr>
          <w:rFonts w:ascii="Times New Roman" w:hAnsi="Times New Roman" w:cs="Times New Roman"/>
          <w:sz w:val="20"/>
          <w:szCs w:val="20"/>
        </w:rPr>
        <w:t>, mediante as</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cláusulas e condições a seguir enunciadas.</w:t>
      </w:r>
    </w:p>
    <w:p w14:paraId="2CC209A8" w14:textId="77777777" w:rsidR="00E01461" w:rsidRPr="00DB1E35" w:rsidRDefault="00E01461" w:rsidP="00033415">
      <w:pPr>
        <w:pStyle w:val="Corpodetexto"/>
        <w:jc w:val="both"/>
        <w:rPr>
          <w:rFonts w:ascii="Times New Roman" w:hAnsi="Times New Roman" w:cs="Times New Roman"/>
          <w:sz w:val="20"/>
          <w:szCs w:val="20"/>
        </w:rPr>
      </w:pPr>
    </w:p>
    <w:p w14:paraId="29CD9EF8" w14:textId="44AC3BFE" w:rsidR="00E01461" w:rsidRPr="00DB1E35" w:rsidRDefault="00E01461" w:rsidP="00033415">
      <w:pPr>
        <w:pStyle w:val="Corpodetexto"/>
        <w:jc w:val="both"/>
        <w:rPr>
          <w:rFonts w:ascii="Times New Roman" w:hAnsi="Times New Roman" w:cs="Times New Roman"/>
          <w:b/>
          <w:bCs/>
          <w:sz w:val="20"/>
          <w:szCs w:val="20"/>
        </w:rPr>
      </w:pPr>
      <w:r w:rsidRPr="00DB1E35">
        <w:rPr>
          <w:rFonts w:ascii="Times New Roman" w:hAnsi="Times New Roman" w:cs="Times New Roman"/>
          <w:sz w:val="20"/>
          <w:szCs w:val="20"/>
        </w:rPr>
        <w:t xml:space="preserve">1. </w:t>
      </w:r>
      <w:r w:rsidRPr="00DB1E35">
        <w:rPr>
          <w:rFonts w:ascii="Times New Roman" w:hAnsi="Times New Roman" w:cs="Times New Roman"/>
          <w:b/>
          <w:bCs/>
          <w:sz w:val="20"/>
          <w:szCs w:val="20"/>
        </w:rPr>
        <w:t>DO OBJETO</w:t>
      </w:r>
    </w:p>
    <w:p w14:paraId="5ED844A0" w14:textId="6F69F374" w:rsidR="00E01461"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1.1 </w:t>
      </w:r>
      <w:r w:rsidR="006C4DBA" w:rsidRPr="00B5293F">
        <w:rPr>
          <w:rFonts w:ascii="Times New Roman" w:hAnsi="Times New Roman" w:cs="Times New Roman"/>
          <w:sz w:val="20"/>
          <w:szCs w:val="20"/>
        </w:rPr>
        <w:t xml:space="preserve">AQUISIÇÃO DE MATERIAIS DE LIMPEZA E HIGIENE, COM ENTREGA PARCELADA, PARA ATENDER AS NECESSIDADES E HIGIENIZAÇÃO DOS AMBIENTES INTERNOS E EXTERNOS DA CÂMARA MUNICIPAL DE IGARAPAVA </w:t>
      </w:r>
      <w:r w:rsidR="006C4DBA">
        <w:rPr>
          <w:sz w:val="20"/>
          <w:szCs w:val="20"/>
        </w:rPr>
        <w:t>–</w:t>
      </w:r>
      <w:r w:rsidR="006C4DBA" w:rsidRPr="00B5293F">
        <w:rPr>
          <w:rFonts w:ascii="Times New Roman" w:hAnsi="Times New Roman" w:cs="Times New Roman"/>
          <w:sz w:val="20"/>
          <w:szCs w:val="20"/>
        </w:rPr>
        <w:t xml:space="preserve"> SP</w:t>
      </w:r>
      <w:r w:rsidRPr="00DB1E35">
        <w:rPr>
          <w:rFonts w:ascii="Times New Roman" w:hAnsi="Times New Roman" w:cs="Times New Roman"/>
          <w:sz w:val="20"/>
          <w:szCs w:val="20"/>
        </w:rPr>
        <w:t>, nos termos da tabela abaixo, conforme condições e exigências estabelecidas neste instrumento</w:t>
      </w:r>
      <w:r w:rsidR="00DB1E35">
        <w:rPr>
          <w:rFonts w:ascii="Times New Roman" w:hAnsi="Times New Roman" w:cs="Times New Roman"/>
          <w:sz w:val="20"/>
          <w:szCs w:val="20"/>
        </w:rPr>
        <w:t>.</w:t>
      </w:r>
    </w:p>
    <w:p w14:paraId="21B345BE" w14:textId="77777777" w:rsidR="00DB1E35" w:rsidRDefault="00DB1E35" w:rsidP="00033415">
      <w:pPr>
        <w:pStyle w:val="Corpodetexto"/>
        <w:jc w:val="both"/>
        <w:rPr>
          <w:rFonts w:ascii="Times New Roman" w:hAnsi="Times New Roman" w:cs="Times New Roman"/>
          <w:sz w:val="20"/>
          <w:szCs w:val="20"/>
        </w:rPr>
      </w:pPr>
    </w:p>
    <w:tbl>
      <w:tblPr>
        <w:tblStyle w:val="Tabelacomgrade"/>
        <w:tblW w:w="5135" w:type="pct"/>
        <w:tblLook w:val="04A0" w:firstRow="1" w:lastRow="0" w:firstColumn="1" w:lastColumn="0" w:noHBand="0" w:noVBand="1"/>
      </w:tblPr>
      <w:tblGrid>
        <w:gridCol w:w="697"/>
        <w:gridCol w:w="1636"/>
        <w:gridCol w:w="1795"/>
        <w:gridCol w:w="1727"/>
        <w:gridCol w:w="1447"/>
        <w:gridCol w:w="12"/>
        <w:gridCol w:w="1125"/>
        <w:gridCol w:w="867"/>
      </w:tblGrid>
      <w:tr w:rsidR="006C4DBA" w:rsidRPr="00412BED" w14:paraId="15794EBB" w14:textId="77777777" w:rsidTr="00167F2C">
        <w:tc>
          <w:tcPr>
            <w:tcW w:w="373" w:type="pct"/>
          </w:tcPr>
          <w:p w14:paraId="7F379061" w14:textId="77777777" w:rsidR="006C4DBA" w:rsidRPr="006C4DBA" w:rsidRDefault="006C4DBA" w:rsidP="006A6A0B">
            <w:pPr>
              <w:rPr>
                <w:rFonts w:ascii="Times New Roman" w:hAnsi="Times New Roman" w:cs="Times New Roman"/>
                <w:b/>
                <w:sz w:val="18"/>
                <w:szCs w:val="18"/>
              </w:rPr>
            </w:pPr>
            <w:bookmarkStart w:id="1" w:name="_Hlk193962706"/>
            <w:r w:rsidRPr="006C4DBA">
              <w:rPr>
                <w:rFonts w:ascii="Times New Roman" w:hAnsi="Times New Roman" w:cs="Times New Roman"/>
                <w:b/>
                <w:sz w:val="18"/>
                <w:szCs w:val="18"/>
              </w:rPr>
              <w:t>ITEM</w:t>
            </w:r>
          </w:p>
        </w:tc>
        <w:tc>
          <w:tcPr>
            <w:tcW w:w="874" w:type="pct"/>
          </w:tcPr>
          <w:p w14:paraId="11AACBBB" w14:textId="77777777" w:rsidR="006C4DBA" w:rsidRPr="006C4DBA" w:rsidRDefault="006C4DBA" w:rsidP="006A6A0B">
            <w:pPr>
              <w:rPr>
                <w:rFonts w:ascii="Times New Roman" w:hAnsi="Times New Roman" w:cs="Times New Roman"/>
                <w:b/>
                <w:sz w:val="18"/>
                <w:szCs w:val="18"/>
              </w:rPr>
            </w:pPr>
            <w:r w:rsidRPr="006C4DBA">
              <w:rPr>
                <w:rFonts w:ascii="Times New Roman" w:hAnsi="Times New Roman" w:cs="Times New Roman"/>
                <w:b/>
                <w:sz w:val="18"/>
                <w:szCs w:val="18"/>
              </w:rPr>
              <w:t>DESCRIÇÃO</w:t>
            </w:r>
          </w:p>
        </w:tc>
        <w:tc>
          <w:tcPr>
            <w:tcW w:w="980" w:type="pct"/>
          </w:tcPr>
          <w:p w14:paraId="60568D63" w14:textId="77777777" w:rsidR="006C4DBA" w:rsidRPr="006C4DBA" w:rsidRDefault="006C4DBA" w:rsidP="006A6A0B">
            <w:pPr>
              <w:rPr>
                <w:rFonts w:ascii="Times New Roman" w:hAnsi="Times New Roman" w:cs="Times New Roman"/>
                <w:b/>
                <w:sz w:val="18"/>
                <w:szCs w:val="18"/>
              </w:rPr>
            </w:pPr>
            <w:r w:rsidRPr="006C4DBA">
              <w:rPr>
                <w:rFonts w:ascii="Times New Roman" w:hAnsi="Times New Roman" w:cs="Times New Roman"/>
                <w:b/>
                <w:sz w:val="18"/>
                <w:szCs w:val="18"/>
              </w:rPr>
              <w:t>CÓDIGO CAT/MAT/SERV</w:t>
            </w:r>
          </w:p>
        </w:tc>
        <w:tc>
          <w:tcPr>
            <w:tcW w:w="923" w:type="pct"/>
          </w:tcPr>
          <w:p w14:paraId="737B019A" w14:textId="77777777" w:rsidR="006C4DBA" w:rsidRPr="006C4DBA" w:rsidRDefault="006C4DBA" w:rsidP="006A6A0B">
            <w:pPr>
              <w:rPr>
                <w:rFonts w:ascii="Times New Roman" w:hAnsi="Times New Roman" w:cs="Times New Roman"/>
                <w:b/>
                <w:sz w:val="18"/>
                <w:szCs w:val="18"/>
              </w:rPr>
            </w:pPr>
            <w:r w:rsidRPr="006C4DBA">
              <w:rPr>
                <w:rFonts w:ascii="Times New Roman" w:hAnsi="Times New Roman" w:cs="Times New Roman"/>
                <w:b/>
                <w:sz w:val="18"/>
                <w:szCs w:val="18"/>
              </w:rPr>
              <w:t>UNIDADE DE FORNECIMENTO</w:t>
            </w:r>
          </w:p>
        </w:tc>
        <w:tc>
          <w:tcPr>
            <w:tcW w:w="773" w:type="pct"/>
          </w:tcPr>
          <w:p w14:paraId="50F96DB3" w14:textId="77777777" w:rsidR="006C4DBA" w:rsidRPr="006C4DBA" w:rsidRDefault="006C4DBA" w:rsidP="006A6A0B">
            <w:pPr>
              <w:rPr>
                <w:rFonts w:ascii="Times New Roman" w:hAnsi="Times New Roman" w:cs="Times New Roman"/>
                <w:b/>
                <w:sz w:val="18"/>
                <w:szCs w:val="18"/>
              </w:rPr>
            </w:pPr>
            <w:r w:rsidRPr="006C4DBA">
              <w:rPr>
                <w:rFonts w:ascii="Times New Roman" w:hAnsi="Times New Roman" w:cs="Times New Roman"/>
                <w:b/>
                <w:sz w:val="18"/>
                <w:szCs w:val="18"/>
              </w:rPr>
              <w:t>QUANTIDADE</w:t>
            </w:r>
          </w:p>
        </w:tc>
        <w:tc>
          <w:tcPr>
            <w:tcW w:w="608" w:type="pct"/>
            <w:gridSpan w:val="2"/>
          </w:tcPr>
          <w:p w14:paraId="0BF25681" w14:textId="77777777" w:rsidR="006C4DBA" w:rsidRPr="006C4DBA" w:rsidRDefault="006C4DBA" w:rsidP="006A6A0B">
            <w:pPr>
              <w:rPr>
                <w:rFonts w:ascii="Times New Roman" w:hAnsi="Times New Roman" w:cs="Times New Roman"/>
                <w:b/>
                <w:sz w:val="18"/>
                <w:szCs w:val="18"/>
              </w:rPr>
            </w:pPr>
            <w:r w:rsidRPr="006C4DBA">
              <w:rPr>
                <w:rFonts w:ascii="Times New Roman" w:hAnsi="Times New Roman" w:cs="Times New Roman"/>
                <w:b/>
                <w:sz w:val="18"/>
                <w:szCs w:val="18"/>
              </w:rPr>
              <w:t>VALOR UNITÁRIO</w:t>
            </w:r>
          </w:p>
          <w:p w14:paraId="6AED4A9C" w14:textId="77777777" w:rsidR="006C4DBA" w:rsidRPr="006C4DBA" w:rsidRDefault="006C4DBA" w:rsidP="006A6A0B">
            <w:pPr>
              <w:rPr>
                <w:rFonts w:ascii="Times New Roman" w:hAnsi="Times New Roman" w:cs="Times New Roman"/>
                <w:b/>
                <w:sz w:val="18"/>
                <w:szCs w:val="18"/>
              </w:rPr>
            </w:pPr>
            <w:r w:rsidRPr="006C4DBA">
              <w:rPr>
                <w:rFonts w:ascii="Times New Roman" w:hAnsi="Times New Roman" w:cs="Times New Roman"/>
                <w:b/>
                <w:sz w:val="18"/>
                <w:szCs w:val="18"/>
              </w:rPr>
              <w:t>R$</w:t>
            </w:r>
          </w:p>
        </w:tc>
        <w:tc>
          <w:tcPr>
            <w:tcW w:w="464" w:type="pct"/>
          </w:tcPr>
          <w:p w14:paraId="2C5421E8" w14:textId="77777777" w:rsidR="006C4DBA" w:rsidRPr="006C4DBA" w:rsidRDefault="006C4DBA" w:rsidP="006A6A0B">
            <w:pPr>
              <w:rPr>
                <w:rFonts w:ascii="Times New Roman" w:hAnsi="Times New Roman" w:cs="Times New Roman"/>
                <w:b/>
                <w:sz w:val="18"/>
                <w:szCs w:val="18"/>
              </w:rPr>
            </w:pPr>
            <w:r w:rsidRPr="006C4DBA">
              <w:rPr>
                <w:rFonts w:ascii="Times New Roman" w:hAnsi="Times New Roman" w:cs="Times New Roman"/>
                <w:b/>
                <w:sz w:val="18"/>
                <w:szCs w:val="18"/>
              </w:rPr>
              <w:t>VALOR TOTAL</w:t>
            </w:r>
          </w:p>
          <w:p w14:paraId="32A59607" w14:textId="77777777" w:rsidR="006C4DBA" w:rsidRPr="006C4DBA" w:rsidRDefault="006C4DBA" w:rsidP="006A6A0B">
            <w:pPr>
              <w:rPr>
                <w:rFonts w:ascii="Times New Roman" w:hAnsi="Times New Roman" w:cs="Times New Roman"/>
                <w:b/>
                <w:sz w:val="18"/>
                <w:szCs w:val="18"/>
              </w:rPr>
            </w:pPr>
            <w:r w:rsidRPr="006C4DBA">
              <w:rPr>
                <w:rFonts w:ascii="Times New Roman" w:hAnsi="Times New Roman" w:cs="Times New Roman"/>
                <w:b/>
                <w:sz w:val="18"/>
                <w:szCs w:val="18"/>
              </w:rPr>
              <w:t>R$</w:t>
            </w:r>
          </w:p>
        </w:tc>
      </w:tr>
      <w:tr w:rsidR="006C4DBA" w:rsidRPr="00412BED" w14:paraId="0D8E9461" w14:textId="77777777" w:rsidTr="00167F2C">
        <w:tc>
          <w:tcPr>
            <w:tcW w:w="373" w:type="pct"/>
          </w:tcPr>
          <w:p w14:paraId="69CE1AA5"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01</w:t>
            </w:r>
          </w:p>
        </w:tc>
        <w:tc>
          <w:tcPr>
            <w:tcW w:w="874" w:type="pct"/>
          </w:tcPr>
          <w:p w14:paraId="22E12D6B"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Água Sanitária</w:t>
            </w:r>
            <w:r w:rsidRPr="006C4DBA">
              <w:rPr>
                <w:rFonts w:ascii="Times New Roman" w:hAnsi="Times New Roman" w:cs="Times New Roman"/>
                <w:sz w:val="18"/>
                <w:szCs w:val="18"/>
              </w:rPr>
              <w:t xml:space="preserve"> Composição Química: Hipoclorito De Sódio, Hidróxido De Sódio, </w:t>
            </w:r>
            <w:proofErr w:type="gramStart"/>
            <w:r w:rsidRPr="006C4DBA">
              <w:rPr>
                <w:rFonts w:ascii="Times New Roman" w:hAnsi="Times New Roman" w:cs="Times New Roman"/>
                <w:sz w:val="18"/>
                <w:szCs w:val="18"/>
              </w:rPr>
              <w:t>Cloreto ,</w:t>
            </w:r>
            <w:proofErr w:type="gramEnd"/>
            <w:r w:rsidRPr="006C4DBA">
              <w:rPr>
                <w:rFonts w:ascii="Times New Roman" w:hAnsi="Times New Roman" w:cs="Times New Roman"/>
                <w:sz w:val="18"/>
                <w:szCs w:val="18"/>
              </w:rPr>
              <w:t xml:space="preserve"> Cor: Incolor , Aplicação: Lavagem E Alvejante De Roupas, Banheiras, Pias, , Tipo: Comum</w:t>
            </w:r>
          </w:p>
        </w:tc>
        <w:tc>
          <w:tcPr>
            <w:tcW w:w="980" w:type="pct"/>
          </w:tcPr>
          <w:p w14:paraId="339836EA"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445484</w:t>
            </w:r>
          </w:p>
        </w:tc>
        <w:tc>
          <w:tcPr>
            <w:tcW w:w="923" w:type="pct"/>
          </w:tcPr>
          <w:p w14:paraId="717F8F10"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Frasco 1 Litro</w:t>
            </w:r>
          </w:p>
        </w:tc>
        <w:tc>
          <w:tcPr>
            <w:tcW w:w="773" w:type="pct"/>
          </w:tcPr>
          <w:p w14:paraId="45A053C5"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100</w:t>
            </w:r>
          </w:p>
        </w:tc>
        <w:tc>
          <w:tcPr>
            <w:tcW w:w="608" w:type="pct"/>
            <w:gridSpan w:val="2"/>
          </w:tcPr>
          <w:p w14:paraId="32BA8941" w14:textId="58485DBD" w:rsidR="006C4DBA" w:rsidRPr="006C4DBA" w:rsidRDefault="006C4DBA" w:rsidP="006A6A0B">
            <w:pPr>
              <w:jc w:val="both"/>
              <w:rPr>
                <w:rFonts w:ascii="Times New Roman" w:hAnsi="Times New Roman" w:cs="Times New Roman"/>
                <w:sz w:val="18"/>
                <w:szCs w:val="18"/>
              </w:rPr>
            </w:pPr>
          </w:p>
        </w:tc>
        <w:tc>
          <w:tcPr>
            <w:tcW w:w="464" w:type="pct"/>
          </w:tcPr>
          <w:p w14:paraId="3930508A" w14:textId="6B4104B5" w:rsidR="006C4DBA" w:rsidRPr="006C4DBA" w:rsidRDefault="006C4DBA" w:rsidP="006A6A0B">
            <w:pPr>
              <w:jc w:val="both"/>
              <w:rPr>
                <w:rFonts w:ascii="Times New Roman" w:hAnsi="Times New Roman" w:cs="Times New Roman"/>
                <w:sz w:val="18"/>
                <w:szCs w:val="18"/>
              </w:rPr>
            </w:pPr>
          </w:p>
        </w:tc>
      </w:tr>
      <w:tr w:rsidR="006C4DBA" w:rsidRPr="00412BED" w14:paraId="301859BA" w14:textId="77777777" w:rsidTr="00167F2C">
        <w:tc>
          <w:tcPr>
            <w:tcW w:w="373" w:type="pct"/>
          </w:tcPr>
          <w:p w14:paraId="31DF0356"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lastRenderedPageBreak/>
              <w:t>02</w:t>
            </w:r>
          </w:p>
        </w:tc>
        <w:tc>
          <w:tcPr>
            <w:tcW w:w="874" w:type="pct"/>
          </w:tcPr>
          <w:p w14:paraId="538FD9A0"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Amaciante De Roupa</w:t>
            </w:r>
            <w:r w:rsidRPr="006C4DBA">
              <w:rPr>
                <w:rFonts w:ascii="Times New Roman" w:hAnsi="Times New Roman" w:cs="Times New Roman"/>
                <w:sz w:val="18"/>
                <w:szCs w:val="18"/>
              </w:rPr>
              <w:t xml:space="preserve"> Aspecto Físico: Líquido </w:t>
            </w:r>
            <w:proofErr w:type="gramStart"/>
            <w:r w:rsidRPr="006C4DBA">
              <w:rPr>
                <w:rFonts w:ascii="Times New Roman" w:hAnsi="Times New Roman" w:cs="Times New Roman"/>
                <w:sz w:val="18"/>
                <w:szCs w:val="18"/>
              </w:rPr>
              <w:t>Viscoso ,</w:t>
            </w:r>
            <w:proofErr w:type="gramEnd"/>
            <w:r w:rsidRPr="006C4DBA">
              <w:rPr>
                <w:rFonts w:ascii="Times New Roman" w:hAnsi="Times New Roman" w:cs="Times New Roman"/>
                <w:sz w:val="18"/>
                <w:szCs w:val="18"/>
              </w:rPr>
              <w:t xml:space="preserve"> Composição: </w:t>
            </w:r>
            <w:proofErr w:type="spellStart"/>
            <w:r w:rsidRPr="006C4DBA">
              <w:rPr>
                <w:rFonts w:ascii="Times New Roman" w:hAnsi="Times New Roman" w:cs="Times New Roman"/>
                <w:sz w:val="18"/>
                <w:szCs w:val="18"/>
              </w:rPr>
              <w:t>Dialquiloxietil</w:t>
            </w:r>
            <w:proofErr w:type="spellEnd"/>
            <w:r w:rsidRPr="006C4DBA">
              <w:rPr>
                <w:rFonts w:ascii="Times New Roman" w:hAnsi="Times New Roman" w:cs="Times New Roman"/>
                <w:sz w:val="18"/>
                <w:szCs w:val="18"/>
              </w:rPr>
              <w:t xml:space="preserve"> </w:t>
            </w:r>
            <w:proofErr w:type="spellStart"/>
            <w:r w:rsidRPr="006C4DBA">
              <w:rPr>
                <w:rFonts w:ascii="Times New Roman" w:hAnsi="Times New Roman" w:cs="Times New Roman"/>
                <w:sz w:val="18"/>
                <w:szCs w:val="18"/>
              </w:rPr>
              <w:t>Hidroxietil</w:t>
            </w:r>
            <w:proofErr w:type="spellEnd"/>
            <w:r w:rsidRPr="006C4DBA">
              <w:rPr>
                <w:rFonts w:ascii="Times New Roman" w:hAnsi="Times New Roman" w:cs="Times New Roman"/>
                <w:sz w:val="18"/>
                <w:szCs w:val="18"/>
              </w:rPr>
              <w:t xml:space="preserve"> Metil Amônio Metil Sul</w:t>
            </w:r>
          </w:p>
        </w:tc>
        <w:tc>
          <w:tcPr>
            <w:tcW w:w="980" w:type="pct"/>
          </w:tcPr>
          <w:p w14:paraId="509CB1BB"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485390</w:t>
            </w:r>
          </w:p>
        </w:tc>
        <w:tc>
          <w:tcPr>
            <w:tcW w:w="923" w:type="pct"/>
          </w:tcPr>
          <w:p w14:paraId="265B2E46"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Frasco 2 Litro</w:t>
            </w:r>
          </w:p>
        </w:tc>
        <w:tc>
          <w:tcPr>
            <w:tcW w:w="773" w:type="pct"/>
          </w:tcPr>
          <w:p w14:paraId="130AF705"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06</w:t>
            </w:r>
          </w:p>
        </w:tc>
        <w:tc>
          <w:tcPr>
            <w:tcW w:w="608" w:type="pct"/>
            <w:gridSpan w:val="2"/>
          </w:tcPr>
          <w:p w14:paraId="26B32826" w14:textId="385E86EB" w:rsidR="006C4DBA" w:rsidRPr="006C4DBA" w:rsidRDefault="006C4DBA" w:rsidP="006A6A0B">
            <w:pPr>
              <w:jc w:val="both"/>
              <w:rPr>
                <w:rFonts w:ascii="Times New Roman" w:hAnsi="Times New Roman" w:cs="Times New Roman"/>
                <w:sz w:val="18"/>
                <w:szCs w:val="18"/>
              </w:rPr>
            </w:pPr>
          </w:p>
        </w:tc>
        <w:tc>
          <w:tcPr>
            <w:tcW w:w="464" w:type="pct"/>
          </w:tcPr>
          <w:p w14:paraId="42180F86" w14:textId="1D6AC641" w:rsidR="006C4DBA" w:rsidRPr="006C4DBA" w:rsidRDefault="006C4DBA" w:rsidP="006A6A0B">
            <w:pPr>
              <w:jc w:val="both"/>
              <w:rPr>
                <w:rFonts w:ascii="Times New Roman" w:hAnsi="Times New Roman" w:cs="Times New Roman"/>
                <w:sz w:val="18"/>
                <w:szCs w:val="18"/>
              </w:rPr>
            </w:pPr>
          </w:p>
        </w:tc>
      </w:tr>
      <w:tr w:rsidR="006C4DBA" w:rsidRPr="00412BED" w14:paraId="78F7E378" w14:textId="77777777" w:rsidTr="00167F2C">
        <w:tc>
          <w:tcPr>
            <w:tcW w:w="373" w:type="pct"/>
          </w:tcPr>
          <w:p w14:paraId="31370A70"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03</w:t>
            </w:r>
          </w:p>
        </w:tc>
        <w:tc>
          <w:tcPr>
            <w:tcW w:w="874" w:type="pct"/>
          </w:tcPr>
          <w:p w14:paraId="27984AAC"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Desodorante / Aromatizante De Ambiente</w:t>
            </w:r>
            <w:r w:rsidRPr="006C4DBA">
              <w:rPr>
                <w:rFonts w:ascii="Times New Roman" w:hAnsi="Times New Roman" w:cs="Times New Roman"/>
                <w:sz w:val="18"/>
                <w:szCs w:val="18"/>
              </w:rPr>
              <w:t xml:space="preserve"> Tipo: </w:t>
            </w:r>
            <w:proofErr w:type="spellStart"/>
            <w:proofErr w:type="gramStart"/>
            <w:r w:rsidRPr="006C4DBA">
              <w:rPr>
                <w:rFonts w:ascii="Times New Roman" w:hAnsi="Times New Roman" w:cs="Times New Roman"/>
                <w:sz w:val="18"/>
                <w:szCs w:val="18"/>
              </w:rPr>
              <w:t>Aerosol</w:t>
            </w:r>
            <w:proofErr w:type="spellEnd"/>
            <w:r w:rsidRPr="006C4DBA">
              <w:rPr>
                <w:rFonts w:ascii="Times New Roman" w:hAnsi="Times New Roman" w:cs="Times New Roman"/>
                <w:sz w:val="18"/>
                <w:szCs w:val="18"/>
              </w:rPr>
              <w:t xml:space="preserve"> ,</w:t>
            </w:r>
            <w:proofErr w:type="gramEnd"/>
            <w:r w:rsidRPr="006C4DBA">
              <w:rPr>
                <w:rFonts w:ascii="Times New Roman" w:hAnsi="Times New Roman" w:cs="Times New Roman"/>
                <w:sz w:val="18"/>
                <w:szCs w:val="18"/>
              </w:rPr>
              <w:t xml:space="preserve"> Aroma: Variado , Características Adicionais: Spray</w:t>
            </w:r>
          </w:p>
        </w:tc>
        <w:tc>
          <w:tcPr>
            <w:tcW w:w="980" w:type="pct"/>
          </w:tcPr>
          <w:p w14:paraId="1875761D" w14:textId="77777777" w:rsidR="006C4DBA" w:rsidRPr="006C4DBA" w:rsidRDefault="006C4DBA" w:rsidP="006A6A0B">
            <w:pPr>
              <w:jc w:val="center"/>
              <w:rPr>
                <w:rFonts w:ascii="Times New Roman" w:hAnsi="Times New Roman" w:cs="Times New Roman"/>
                <w:sz w:val="18"/>
                <w:szCs w:val="18"/>
              </w:rPr>
            </w:pPr>
          </w:p>
          <w:p w14:paraId="6D40F0E7"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457804</w:t>
            </w:r>
          </w:p>
        </w:tc>
        <w:tc>
          <w:tcPr>
            <w:tcW w:w="923" w:type="pct"/>
          </w:tcPr>
          <w:p w14:paraId="6F66BADC"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Unidade</w:t>
            </w:r>
          </w:p>
        </w:tc>
        <w:tc>
          <w:tcPr>
            <w:tcW w:w="773" w:type="pct"/>
          </w:tcPr>
          <w:p w14:paraId="531B8E52"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150</w:t>
            </w:r>
          </w:p>
        </w:tc>
        <w:tc>
          <w:tcPr>
            <w:tcW w:w="608" w:type="pct"/>
            <w:gridSpan w:val="2"/>
          </w:tcPr>
          <w:p w14:paraId="632FB821" w14:textId="72F46DFE" w:rsidR="006C4DBA" w:rsidRPr="006C4DBA" w:rsidRDefault="006C4DBA" w:rsidP="006A6A0B">
            <w:pPr>
              <w:jc w:val="both"/>
              <w:rPr>
                <w:rFonts w:ascii="Times New Roman" w:hAnsi="Times New Roman" w:cs="Times New Roman"/>
                <w:sz w:val="18"/>
                <w:szCs w:val="18"/>
              </w:rPr>
            </w:pPr>
          </w:p>
        </w:tc>
        <w:tc>
          <w:tcPr>
            <w:tcW w:w="464" w:type="pct"/>
          </w:tcPr>
          <w:p w14:paraId="38B7A9BF" w14:textId="24448022" w:rsidR="006C4DBA" w:rsidRPr="006C4DBA" w:rsidRDefault="006C4DBA" w:rsidP="006A6A0B">
            <w:pPr>
              <w:jc w:val="both"/>
              <w:rPr>
                <w:rFonts w:ascii="Times New Roman" w:hAnsi="Times New Roman" w:cs="Times New Roman"/>
                <w:sz w:val="18"/>
                <w:szCs w:val="18"/>
              </w:rPr>
            </w:pPr>
          </w:p>
        </w:tc>
      </w:tr>
      <w:tr w:rsidR="006C4DBA" w:rsidRPr="00412BED" w14:paraId="17022C9F" w14:textId="77777777" w:rsidTr="00167F2C">
        <w:tc>
          <w:tcPr>
            <w:tcW w:w="373" w:type="pct"/>
          </w:tcPr>
          <w:p w14:paraId="58DE5FB0"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04</w:t>
            </w:r>
          </w:p>
        </w:tc>
        <w:tc>
          <w:tcPr>
            <w:tcW w:w="874" w:type="pct"/>
          </w:tcPr>
          <w:p w14:paraId="6609CEC2"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Balde</w:t>
            </w:r>
            <w:r w:rsidRPr="006C4DBA">
              <w:rPr>
                <w:rFonts w:ascii="Times New Roman" w:hAnsi="Times New Roman" w:cs="Times New Roman"/>
                <w:sz w:val="18"/>
                <w:szCs w:val="18"/>
              </w:rPr>
              <w:t xml:space="preserve"> Material: </w:t>
            </w:r>
            <w:proofErr w:type="gramStart"/>
            <w:r w:rsidRPr="006C4DBA">
              <w:rPr>
                <w:rFonts w:ascii="Times New Roman" w:hAnsi="Times New Roman" w:cs="Times New Roman"/>
                <w:b/>
                <w:bCs/>
                <w:sz w:val="18"/>
                <w:szCs w:val="18"/>
              </w:rPr>
              <w:t>Plástico</w:t>
            </w:r>
            <w:r w:rsidRPr="006C4DBA">
              <w:rPr>
                <w:rFonts w:ascii="Times New Roman" w:hAnsi="Times New Roman" w:cs="Times New Roman"/>
                <w:sz w:val="18"/>
                <w:szCs w:val="18"/>
              </w:rPr>
              <w:t xml:space="preserve"> ,</w:t>
            </w:r>
            <w:proofErr w:type="gramEnd"/>
            <w:r w:rsidRPr="006C4DBA">
              <w:rPr>
                <w:rFonts w:ascii="Times New Roman" w:hAnsi="Times New Roman" w:cs="Times New Roman"/>
                <w:sz w:val="18"/>
                <w:szCs w:val="18"/>
              </w:rPr>
              <w:t xml:space="preserve"> Material Alça: Arame Galvanizado , Capacidade: </w:t>
            </w:r>
            <w:r w:rsidRPr="006C4DBA">
              <w:rPr>
                <w:rFonts w:ascii="Times New Roman" w:hAnsi="Times New Roman" w:cs="Times New Roman"/>
                <w:b/>
                <w:bCs/>
                <w:sz w:val="18"/>
                <w:szCs w:val="18"/>
              </w:rPr>
              <w:t>10 L</w:t>
            </w:r>
            <w:r w:rsidRPr="006C4DBA">
              <w:rPr>
                <w:rFonts w:ascii="Times New Roman" w:hAnsi="Times New Roman" w:cs="Times New Roman"/>
                <w:sz w:val="18"/>
                <w:szCs w:val="18"/>
              </w:rPr>
              <w:t>, Cor: Preta , Características Adicionais: Reforço Fundo E Borda</w:t>
            </w:r>
          </w:p>
        </w:tc>
        <w:tc>
          <w:tcPr>
            <w:tcW w:w="980" w:type="pct"/>
          </w:tcPr>
          <w:p w14:paraId="214DD0EE"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381531</w:t>
            </w:r>
          </w:p>
        </w:tc>
        <w:tc>
          <w:tcPr>
            <w:tcW w:w="923" w:type="pct"/>
          </w:tcPr>
          <w:p w14:paraId="4154F5E1"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Unidade</w:t>
            </w:r>
          </w:p>
        </w:tc>
        <w:tc>
          <w:tcPr>
            <w:tcW w:w="773" w:type="pct"/>
          </w:tcPr>
          <w:p w14:paraId="73699426"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03</w:t>
            </w:r>
          </w:p>
        </w:tc>
        <w:tc>
          <w:tcPr>
            <w:tcW w:w="608" w:type="pct"/>
            <w:gridSpan w:val="2"/>
          </w:tcPr>
          <w:p w14:paraId="346566B9" w14:textId="262C9AB7" w:rsidR="006C4DBA" w:rsidRPr="006C4DBA" w:rsidRDefault="006C4DBA" w:rsidP="006A6A0B">
            <w:pPr>
              <w:jc w:val="both"/>
              <w:rPr>
                <w:rFonts w:ascii="Times New Roman" w:hAnsi="Times New Roman" w:cs="Times New Roman"/>
                <w:sz w:val="18"/>
                <w:szCs w:val="18"/>
              </w:rPr>
            </w:pPr>
          </w:p>
        </w:tc>
        <w:tc>
          <w:tcPr>
            <w:tcW w:w="464" w:type="pct"/>
          </w:tcPr>
          <w:p w14:paraId="312296DB" w14:textId="1838389F" w:rsidR="006C4DBA" w:rsidRPr="006C4DBA" w:rsidRDefault="006C4DBA" w:rsidP="006A6A0B">
            <w:pPr>
              <w:jc w:val="both"/>
              <w:rPr>
                <w:rFonts w:ascii="Times New Roman" w:hAnsi="Times New Roman" w:cs="Times New Roman"/>
                <w:sz w:val="18"/>
                <w:szCs w:val="18"/>
              </w:rPr>
            </w:pPr>
          </w:p>
        </w:tc>
      </w:tr>
      <w:tr w:rsidR="006C4DBA" w:rsidRPr="00412BED" w14:paraId="30CFB8FC" w14:textId="77777777" w:rsidTr="00167F2C">
        <w:tc>
          <w:tcPr>
            <w:tcW w:w="373" w:type="pct"/>
          </w:tcPr>
          <w:p w14:paraId="49769A2A"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05</w:t>
            </w:r>
          </w:p>
        </w:tc>
        <w:tc>
          <w:tcPr>
            <w:tcW w:w="874" w:type="pct"/>
          </w:tcPr>
          <w:p w14:paraId="66052542"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Cera</w:t>
            </w:r>
            <w:r w:rsidRPr="006C4DBA">
              <w:rPr>
                <w:rFonts w:ascii="Times New Roman" w:hAnsi="Times New Roman" w:cs="Times New Roman"/>
                <w:sz w:val="18"/>
                <w:szCs w:val="18"/>
              </w:rPr>
              <w:t xml:space="preserve"> Tipo: </w:t>
            </w:r>
            <w:proofErr w:type="gramStart"/>
            <w:r w:rsidRPr="006C4DBA">
              <w:rPr>
                <w:rFonts w:ascii="Times New Roman" w:hAnsi="Times New Roman" w:cs="Times New Roman"/>
                <w:b/>
                <w:bCs/>
                <w:sz w:val="18"/>
                <w:szCs w:val="18"/>
              </w:rPr>
              <w:t>Líquida</w:t>
            </w:r>
            <w:r w:rsidRPr="006C4DBA">
              <w:rPr>
                <w:rFonts w:ascii="Times New Roman" w:hAnsi="Times New Roman" w:cs="Times New Roman"/>
                <w:sz w:val="18"/>
                <w:szCs w:val="18"/>
              </w:rPr>
              <w:t xml:space="preserve"> ,</w:t>
            </w:r>
            <w:proofErr w:type="gramEnd"/>
            <w:r w:rsidRPr="006C4DBA">
              <w:rPr>
                <w:rFonts w:ascii="Times New Roman" w:hAnsi="Times New Roman" w:cs="Times New Roman"/>
                <w:sz w:val="18"/>
                <w:szCs w:val="18"/>
              </w:rPr>
              <w:t xml:space="preserve"> Cor: </w:t>
            </w:r>
            <w:r w:rsidRPr="006C4DBA">
              <w:rPr>
                <w:rFonts w:ascii="Times New Roman" w:hAnsi="Times New Roman" w:cs="Times New Roman"/>
                <w:b/>
                <w:bCs/>
                <w:sz w:val="18"/>
                <w:szCs w:val="18"/>
              </w:rPr>
              <w:t>Incolor</w:t>
            </w:r>
            <w:r w:rsidRPr="006C4DBA">
              <w:rPr>
                <w:rFonts w:ascii="Times New Roman" w:hAnsi="Times New Roman" w:cs="Times New Roman"/>
                <w:sz w:val="18"/>
                <w:szCs w:val="18"/>
              </w:rPr>
              <w:t xml:space="preserve"> Leitoso , Composição: A Base De Água, Carnaúba E Resinas Metalizadas , Características Adicionais: Antiderrapante, Impermeabilizante , Aplicação: Limpeza De Pisos</w:t>
            </w:r>
          </w:p>
        </w:tc>
        <w:tc>
          <w:tcPr>
            <w:tcW w:w="980" w:type="pct"/>
          </w:tcPr>
          <w:p w14:paraId="6E73334F"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292586</w:t>
            </w:r>
          </w:p>
        </w:tc>
        <w:tc>
          <w:tcPr>
            <w:tcW w:w="923" w:type="pct"/>
          </w:tcPr>
          <w:p w14:paraId="548451D6"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Galão 5 Litro</w:t>
            </w:r>
          </w:p>
        </w:tc>
        <w:tc>
          <w:tcPr>
            <w:tcW w:w="773" w:type="pct"/>
          </w:tcPr>
          <w:p w14:paraId="0BB74C32" w14:textId="4E195C8B" w:rsidR="006C4DBA" w:rsidRPr="006C4DBA" w:rsidRDefault="006C4DBA" w:rsidP="006C4DBA">
            <w:pPr>
              <w:jc w:val="both"/>
              <w:rPr>
                <w:rFonts w:ascii="Times New Roman" w:hAnsi="Times New Roman" w:cs="Times New Roman"/>
                <w:sz w:val="18"/>
                <w:szCs w:val="18"/>
              </w:rPr>
            </w:pPr>
            <w:r w:rsidRPr="006C4DBA">
              <w:rPr>
                <w:rFonts w:ascii="Times New Roman" w:hAnsi="Times New Roman" w:cs="Times New Roman"/>
                <w:sz w:val="18"/>
                <w:szCs w:val="18"/>
              </w:rPr>
              <w:t>0</w:t>
            </w:r>
            <w:r>
              <w:rPr>
                <w:rFonts w:ascii="Times New Roman" w:hAnsi="Times New Roman" w:cs="Times New Roman"/>
                <w:sz w:val="18"/>
                <w:szCs w:val="18"/>
              </w:rPr>
              <w:t>2</w:t>
            </w:r>
          </w:p>
          <w:p w14:paraId="11F2E2C6" w14:textId="77777777" w:rsidR="006C4DBA" w:rsidRPr="006C4DBA" w:rsidRDefault="006C4DBA" w:rsidP="006A6A0B">
            <w:pPr>
              <w:jc w:val="center"/>
              <w:rPr>
                <w:rFonts w:ascii="Times New Roman" w:hAnsi="Times New Roman" w:cs="Times New Roman"/>
                <w:sz w:val="18"/>
                <w:szCs w:val="18"/>
              </w:rPr>
            </w:pPr>
          </w:p>
        </w:tc>
        <w:tc>
          <w:tcPr>
            <w:tcW w:w="608" w:type="pct"/>
            <w:gridSpan w:val="2"/>
          </w:tcPr>
          <w:p w14:paraId="2DF279C8" w14:textId="33D4F6D2" w:rsidR="006C4DBA" w:rsidRPr="006C4DBA" w:rsidRDefault="006C4DBA" w:rsidP="006A6A0B">
            <w:pPr>
              <w:jc w:val="both"/>
              <w:rPr>
                <w:rFonts w:ascii="Times New Roman" w:hAnsi="Times New Roman" w:cs="Times New Roman"/>
                <w:sz w:val="18"/>
                <w:szCs w:val="18"/>
              </w:rPr>
            </w:pPr>
          </w:p>
        </w:tc>
        <w:tc>
          <w:tcPr>
            <w:tcW w:w="464" w:type="pct"/>
          </w:tcPr>
          <w:p w14:paraId="4A36BBCE" w14:textId="3FE0F2F2" w:rsidR="006C4DBA" w:rsidRPr="006C4DBA" w:rsidRDefault="006C4DBA" w:rsidP="006A6A0B">
            <w:pPr>
              <w:jc w:val="both"/>
              <w:rPr>
                <w:rFonts w:ascii="Times New Roman" w:hAnsi="Times New Roman" w:cs="Times New Roman"/>
                <w:sz w:val="18"/>
                <w:szCs w:val="18"/>
              </w:rPr>
            </w:pPr>
          </w:p>
        </w:tc>
      </w:tr>
      <w:tr w:rsidR="006C4DBA" w:rsidRPr="00412BED" w14:paraId="16B662E5" w14:textId="77777777" w:rsidTr="00167F2C">
        <w:tc>
          <w:tcPr>
            <w:tcW w:w="373" w:type="pct"/>
          </w:tcPr>
          <w:p w14:paraId="2BF86BA6"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06</w:t>
            </w:r>
          </w:p>
        </w:tc>
        <w:tc>
          <w:tcPr>
            <w:tcW w:w="874" w:type="pct"/>
          </w:tcPr>
          <w:p w14:paraId="74467972"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Copo Descartável</w:t>
            </w:r>
            <w:r w:rsidRPr="006C4DBA">
              <w:rPr>
                <w:rFonts w:ascii="Times New Roman" w:hAnsi="Times New Roman" w:cs="Times New Roman"/>
                <w:sz w:val="18"/>
                <w:szCs w:val="18"/>
              </w:rPr>
              <w:t xml:space="preserve"> Material: </w:t>
            </w:r>
            <w:proofErr w:type="gramStart"/>
            <w:r w:rsidRPr="006C4DBA">
              <w:rPr>
                <w:rFonts w:ascii="Times New Roman" w:hAnsi="Times New Roman" w:cs="Times New Roman"/>
                <w:sz w:val="18"/>
                <w:szCs w:val="18"/>
              </w:rPr>
              <w:t>Poliestireno ,</w:t>
            </w:r>
            <w:proofErr w:type="gramEnd"/>
            <w:r w:rsidRPr="006C4DBA">
              <w:rPr>
                <w:rFonts w:ascii="Times New Roman" w:hAnsi="Times New Roman" w:cs="Times New Roman"/>
                <w:sz w:val="18"/>
                <w:szCs w:val="18"/>
              </w:rPr>
              <w:t xml:space="preserve"> Capacidade: </w:t>
            </w:r>
            <w:r w:rsidRPr="006C4DBA">
              <w:rPr>
                <w:rFonts w:ascii="Times New Roman" w:hAnsi="Times New Roman" w:cs="Times New Roman"/>
                <w:b/>
                <w:bCs/>
                <w:sz w:val="18"/>
                <w:szCs w:val="18"/>
              </w:rPr>
              <w:t>200 ML</w:t>
            </w:r>
            <w:r w:rsidRPr="006C4DBA">
              <w:rPr>
                <w:rFonts w:ascii="Times New Roman" w:hAnsi="Times New Roman" w:cs="Times New Roman"/>
                <w:sz w:val="18"/>
                <w:szCs w:val="18"/>
              </w:rPr>
              <w:t xml:space="preserve">, Aplicação: Água/Suco E </w:t>
            </w:r>
            <w:proofErr w:type="spellStart"/>
            <w:r w:rsidRPr="006C4DBA">
              <w:rPr>
                <w:rFonts w:ascii="Times New Roman" w:hAnsi="Times New Roman" w:cs="Times New Roman"/>
                <w:sz w:val="18"/>
                <w:szCs w:val="18"/>
              </w:rPr>
              <w:t>Refrigerente</w:t>
            </w:r>
            <w:proofErr w:type="spellEnd"/>
            <w:r w:rsidRPr="006C4DBA">
              <w:rPr>
                <w:rFonts w:ascii="Times New Roman" w:hAnsi="Times New Roman" w:cs="Times New Roman"/>
                <w:sz w:val="18"/>
                <w:szCs w:val="18"/>
              </w:rPr>
              <w:t xml:space="preserve"> , Características Adicionais: Atóxico, De Acordo C/ Norma </w:t>
            </w:r>
            <w:proofErr w:type="spellStart"/>
            <w:r w:rsidRPr="006C4DBA">
              <w:rPr>
                <w:rFonts w:ascii="Times New Roman" w:hAnsi="Times New Roman" w:cs="Times New Roman"/>
                <w:sz w:val="18"/>
                <w:szCs w:val="18"/>
              </w:rPr>
              <w:t>Abnt</w:t>
            </w:r>
            <w:proofErr w:type="spellEnd"/>
            <w:r w:rsidRPr="006C4DBA">
              <w:rPr>
                <w:rFonts w:ascii="Times New Roman" w:hAnsi="Times New Roman" w:cs="Times New Roman"/>
                <w:sz w:val="18"/>
                <w:szCs w:val="18"/>
              </w:rPr>
              <w:t xml:space="preserve">, </w:t>
            </w:r>
            <w:proofErr w:type="spellStart"/>
            <w:r w:rsidRPr="006C4DBA">
              <w:rPr>
                <w:rFonts w:ascii="Times New Roman" w:hAnsi="Times New Roman" w:cs="Times New Roman"/>
                <w:sz w:val="18"/>
                <w:szCs w:val="18"/>
              </w:rPr>
              <w:t>Nbr</w:t>
            </w:r>
            <w:proofErr w:type="spellEnd"/>
            <w:r w:rsidRPr="006C4DBA">
              <w:rPr>
                <w:rFonts w:ascii="Times New Roman" w:hAnsi="Times New Roman" w:cs="Times New Roman"/>
                <w:sz w:val="18"/>
                <w:szCs w:val="18"/>
              </w:rPr>
              <w:t xml:space="preserve"> 14865 , Cor: Branco</w:t>
            </w:r>
          </w:p>
        </w:tc>
        <w:tc>
          <w:tcPr>
            <w:tcW w:w="980" w:type="pct"/>
          </w:tcPr>
          <w:p w14:paraId="4EAE08D1"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417219</w:t>
            </w:r>
          </w:p>
        </w:tc>
        <w:tc>
          <w:tcPr>
            <w:tcW w:w="923" w:type="pct"/>
          </w:tcPr>
          <w:p w14:paraId="05952441"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Caixa 2500 Unidade</w:t>
            </w:r>
          </w:p>
        </w:tc>
        <w:tc>
          <w:tcPr>
            <w:tcW w:w="773" w:type="pct"/>
          </w:tcPr>
          <w:p w14:paraId="459C7B6C"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04</w:t>
            </w:r>
          </w:p>
        </w:tc>
        <w:tc>
          <w:tcPr>
            <w:tcW w:w="608" w:type="pct"/>
            <w:gridSpan w:val="2"/>
          </w:tcPr>
          <w:p w14:paraId="1F37C5B6" w14:textId="63A08723" w:rsidR="006C4DBA" w:rsidRPr="006C4DBA" w:rsidRDefault="006C4DBA" w:rsidP="006A6A0B">
            <w:pPr>
              <w:jc w:val="both"/>
              <w:rPr>
                <w:rFonts w:ascii="Times New Roman" w:hAnsi="Times New Roman" w:cs="Times New Roman"/>
                <w:sz w:val="18"/>
                <w:szCs w:val="18"/>
              </w:rPr>
            </w:pPr>
          </w:p>
        </w:tc>
        <w:tc>
          <w:tcPr>
            <w:tcW w:w="464" w:type="pct"/>
          </w:tcPr>
          <w:p w14:paraId="39A8AB0A" w14:textId="206D3C0F" w:rsidR="006C4DBA" w:rsidRPr="006C4DBA" w:rsidRDefault="006C4DBA" w:rsidP="006A6A0B">
            <w:pPr>
              <w:jc w:val="both"/>
              <w:rPr>
                <w:rFonts w:ascii="Times New Roman" w:hAnsi="Times New Roman" w:cs="Times New Roman"/>
                <w:sz w:val="18"/>
                <w:szCs w:val="18"/>
              </w:rPr>
            </w:pPr>
          </w:p>
        </w:tc>
      </w:tr>
      <w:tr w:rsidR="006C4DBA" w:rsidRPr="00412BED" w14:paraId="156D1D66" w14:textId="77777777" w:rsidTr="00167F2C">
        <w:tc>
          <w:tcPr>
            <w:tcW w:w="373" w:type="pct"/>
          </w:tcPr>
          <w:p w14:paraId="6DFCB0DF"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lastRenderedPageBreak/>
              <w:t>07</w:t>
            </w:r>
          </w:p>
        </w:tc>
        <w:tc>
          <w:tcPr>
            <w:tcW w:w="874" w:type="pct"/>
          </w:tcPr>
          <w:p w14:paraId="121A585F"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 xml:space="preserve"> Copo Descartável </w:t>
            </w:r>
            <w:r w:rsidRPr="006C4DBA">
              <w:rPr>
                <w:rFonts w:ascii="Times New Roman" w:hAnsi="Times New Roman" w:cs="Times New Roman"/>
                <w:sz w:val="18"/>
                <w:szCs w:val="18"/>
              </w:rPr>
              <w:t xml:space="preserve">Material: </w:t>
            </w:r>
            <w:proofErr w:type="gramStart"/>
            <w:r w:rsidRPr="006C4DBA">
              <w:rPr>
                <w:rFonts w:ascii="Times New Roman" w:hAnsi="Times New Roman" w:cs="Times New Roman"/>
                <w:sz w:val="18"/>
                <w:szCs w:val="18"/>
              </w:rPr>
              <w:t>Poliestireno ,</w:t>
            </w:r>
            <w:proofErr w:type="gramEnd"/>
            <w:r w:rsidRPr="006C4DBA">
              <w:rPr>
                <w:rFonts w:ascii="Times New Roman" w:hAnsi="Times New Roman" w:cs="Times New Roman"/>
                <w:sz w:val="18"/>
                <w:szCs w:val="18"/>
              </w:rPr>
              <w:t xml:space="preserve"> Capacidade: </w:t>
            </w:r>
            <w:r w:rsidRPr="006C4DBA">
              <w:rPr>
                <w:rFonts w:ascii="Times New Roman" w:hAnsi="Times New Roman" w:cs="Times New Roman"/>
                <w:b/>
                <w:bCs/>
                <w:sz w:val="18"/>
                <w:szCs w:val="18"/>
              </w:rPr>
              <w:t>50 ML</w:t>
            </w:r>
            <w:r w:rsidRPr="006C4DBA">
              <w:rPr>
                <w:rFonts w:ascii="Times New Roman" w:hAnsi="Times New Roman" w:cs="Times New Roman"/>
                <w:sz w:val="18"/>
                <w:szCs w:val="18"/>
              </w:rPr>
              <w:t xml:space="preserve">, Aplicação: Café , Características Adicionais: Atóxico, De Acordo C/ Norma </w:t>
            </w:r>
            <w:proofErr w:type="spellStart"/>
            <w:r w:rsidRPr="006C4DBA">
              <w:rPr>
                <w:rFonts w:ascii="Times New Roman" w:hAnsi="Times New Roman" w:cs="Times New Roman"/>
                <w:sz w:val="18"/>
                <w:szCs w:val="18"/>
              </w:rPr>
              <w:t>Abnt</w:t>
            </w:r>
            <w:proofErr w:type="spellEnd"/>
            <w:r w:rsidRPr="006C4DBA">
              <w:rPr>
                <w:rFonts w:ascii="Times New Roman" w:hAnsi="Times New Roman" w:cs="Times New Roman"/>
                <w:sz w:val="18"/>
                <w:szCs w:val="18"/>
              </w:rPr>
              <w:t xml:space="preserve">, </w:t>
            </w:r>
            <w:proofErr w:type="spellStart"/>
            <w:r w:rsidRPr="006C4DBA">
              <w:rPr>
                <w:rFonts w:ascii="Times New Roman" w:hAnsi="Times New Roman" w:cs="Times New Roman"/>
                <w:sz w:val="18"/>
                <w:szCs w:val="18"/>
              </w:rPr>
              <w:t>Nbr</w:t>
            </w:r>
            <w:proofErr w:type="spellEnd"/>
            <w:r w:rsidRPr="006C4DBA">
              <w:rPr>
                <w:rFonts w:ascii="Times New Roman" w:hAnsi="Times New Roman" w:cs="Times New Roman"/>
                <w:sz w:val="18"/>
                <w:szCs w:val="18"/>
              </w:rPr>
              <w:t xml:space="preserve"> 14865 , Cor: Branco</w:t>
            </w:r>
          </w:p>
        </w:tc>
        <w:tc>
          <w:tcPr>
            <w:tcW w:w="980" w:type="pct"/>
          </w:tcPr>
          <w:p w14:paraId="17BCE3A5"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419309</w:t>
            </w:r>
          </w:p>
        </w:tc>
        <w:tc>
          <w:tcPr>
            <w:tcW w:w="923" w:type="pct"/>
          </w:tcPr>
          <w:p w14:paraId="4475EE15"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Caixa 5000 Unidade</w:t>
            </w:r>
          </w:p>
        </w:tc>
        <w:tc>
          <w:tcPr>
            <w:tcW w:w="773" w:type="pct"/>
          </w:tcPr>
          <w:p w14:paraId="7B3B7DDB"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02</w:t>
            </w:r>
          </w:p>
        </w:tc>
        <w:tc>
          <w:tcPr>
            <w:tcW w:w="608" w:type="pct"/>
            <w:gridSpan w:val="2"/>
          </w:tcPr>
          <w:p w14:paraId="34583FC8" w14:textId="07A88F9E" w:rsidR="006C4DBA" w:rsidRPr="006C4DBA" w:rsidRDefault="006C4DBA" w:rsidP="006A6A0B">
            <w:pPr>
              <w:jc w:val="both"/>
              <w:rPr>
                <w:rFonts w:ascii="Times New Roman" w:hAnsi="Times New Roman" w:cs="Times New Roman"/>
                <w:sz w:val="18"/>
                <w:szCs w:val="18"/>
              </w:rPr>
            </w:pPr>
          </w:p>
        </w:tc>
        <w:tc>
          <w:tcPr>
            <w:tcW w:w="464" w:type="pct"/>
          </w:tcPr>
          <w:p w14:paraId="3893B3FF" w14:textId="19A5C5F9" w:rsidR="006C4DBA" w:rsidRPr="006C4DBA" w:rsidRDefault="006C4DBA" w:rsidP="006A6A0B">
            <w:pPr>
              <w:jc w:val="both"/>
              <w:rPr>
                <w:rFonts w:ascii="Times New Roman" w:hAnsi="Times New Roman" w:cs="Times New Roman"/>
                <w:sz w:val="18"/>
                <w:szCs w:val="18"/>
              </w:rPr>
            </w:pPr>
          </w:p>
        </w:tc>
      </w:tr>
      <w:tr w:rsidR="006C4DBA" w:rsidRPr="00412BED" w14:paraId="678A622D" w14:textId="77777777" w:rsidTr="00167F2C">
        <w:tc>
          <w:tcPr>
            <w:tcW w:w="373" w:type="pct"/>
          </w:tcPr>
          <w:p w14:paraId="160D8AC7"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08</w:t>
            </w:r>
          </w:p>
        </w:tc>
        <w:tc>
          <w:tcPr>
            <w:tcW w:w="874" w:type="pct"/>
          </w:tcPr>
          <w:p w14:paraId="2091BB07"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Detergente</w:t>
            </w:r>
            <w:r w:rsidRPr="006C4DBA">
              <w:rPr>
                <w:rFonts w:ascii="Times New Roman" w:hAnsi="Times New Roman" w:cs="Times New Roman"/>
                <w:sz w:val="18"/>
                <w:szCs w:val="18"/>
              </w:rPr>
              <w:t xml:space="preserve"> Composição: </w:t>
            </w:r>
            <w:proofErr w:type="spellStart"/>
            <w:r w:rsidRPr="006C4DBA">
              <w:rPr>
                <w:rFonts w:ascii="Times New Roman" w:hAnsi="Times New Roman" w:cs="Times New Roman"/>
                <w:sz w:val="18"/>
                <w:szCs w:val="18"/>
              </w:rPr>
              <w:t>Dodecilbenzeno</w:t>
            </w:r>
            <w:proofErr w:type="spellEnd"/>
            <w:r w:rsidRPr="006C4DBA">
              <w:rPr>
                <w:rFonts w:ascii="Times New Roman" w:hAnsi="Times New Roman" w:cs="Times New Roman"/>
                <w:sz w:val="18"/>
                <w:szCs w:val="18"/>
              </w:rPr>
              <w:t xml:space="preserve"> Sulfonato De </w:t>
            </w:r>
            <w:proofErr w:type="gramStart"/>
            <w:r w:rsidRPr="006C4DBA">
              <w:rPr>
                <w:rFonts w:ascii="Times New Roman" w:hAnsi="Times New Roman" w:cs="Times New Roman"/>
                <w:sz w:val="18"/>
                <w:szCs w:val="18"/>
              </w:rPr>
              <w:t>Sódio ,</w:t>
            </w:r>
            <w:proofErr w:type="gramEnd"/>
            <w:r w:rsidRPr="006C4DBA">
              <w:rPr>
                <w:rFonts w:ascii="Times New Roman" w:hAnsi="Times New Roman" w:cs="Times New Roman"/>
                <w:sz w:val="18"/>
                <w:szCs w:val="18"/>
              </w:rPr>
              <w:t xml:space="preserve"> Aplicação: </w:t>
            </w:r>
            <w:r w:rsidRPr="006C4DBA">
              <w:rPr>
                <w:rFonts w:ascii="Times New Roman" w:hAnsi="Times New Roman" w:cs="Times New Roman"/>
                <w:b/>
                <w:bCs/>
                <w:sz w:val="18"/>
                <w:szCs w:val="18"/>
              </w:rPr>
              <w:t xml:space="preserve">Lavagem De Louças , </w:t>
            </w:r>
            <w:r w:rsidRPr="006C4DBA">
              <w:rPr>
                <w:rFonts w:ascii="Times New Roman" w:hAnsi="Times New Roman" w:cs="Times New Roman"/>
                <w:sz w:val="18"/>
                <w:szCs w:val="18"/>
              </w:rPr>
              <w:t xml:space="preserve">Aroma: Inodoro , Características Adicionais: </w:t>
            </w:r>
            <w:proofErr w:type="spellStart"/>
            <w:r w:rsidRPr="006C4DBA">
              <w:rPr>
                <w:rFonts w:ascii="Times New Roman" w:hAnsi="Times New Roman" w:cs="Times New Roman"/>
                <w:sz w:val="18"/>
                <w:szCs w:val="18"/>
              </w:rPr>
              <w:t>Ph</w:t>
            </w:r>
            <w:proofErr w:type="spellEnd"/>
            <w:r w:rsidRPr="006C4DBA">
              <w:rPr>
                <w:rFonts w:ascii="Times New Roman" w:hAnsi="Times New Roman" w:cs="Times New Roman"/>
                <w:sz w:val="18"/>
                <w:szCs w:val="18"/>
              </w:rPr>
              <w:t xml:space="preserve"> 6,5 A 7,5 , Aspecto Físico: Líquido Incolor</w:t>
            </w:r>
          </w:p>
        </w:tc>
        <w:tc>
          <w:tcPr>
            <w:tcW w:w="980" w:type="pct"/>
          </w:tcPr>
          <w:p w14:paraId="11C0C101"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449798</w:t>
            </w:r>
          </w:p>
        </w:tc>
        <w:tc>
          <w:tcPr>
            <w:tcW w:w="923" w:type="pct"/>
          </w:tcPr>
          <w:p w14:paraId="2AB90574"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Embalagem 5 Litro</w:t>
            </w:r>
          </w:p>
        </w:tc>
        <w:tc>
          <w:tcPr>
            <w:tcW w:w="773" w:type="pct"/>
          </w:tcPr>
          <w:p w14:paraId="1712EE90"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24</w:t>
            </w:r>
          </w:p>
        </w:tc>
        <w:tc>
          <w:tcPr>
            <w:tcW w:w="608" w:type="pct"/>
            <w:gridSpan w:val="2"/>
          </w:tcPr>
          <w:p w14:paraId="4C56BF5C" w14:textId="689A4FAD" w:rsidR="006C4DBA" w:rsidRPr="006C4DBA" w:rsidRDefault="006C4DBA" w:rsidP="006A6A0B">
            <w:pPr>
              <w:jc w:val="both"/>
              <w:rPr>
                <w:rFonts w:ascii="Times New Roman" w:hAnsi="Times New Roman" w:cs="Times New Roman"/>
                <w:sz w:val="18"/>
                <w:szCs w:val="18"/>
              </w:rPr>
            </w:pPr>
          </w:p>
        </w:tc>
        <w:tc>
          <w:tcPr>
            <w:tcW w:w="464" w:type="pct"/>
          </w:tcPr>
          <w:p w14:paraId="36F81D57" w14:textId="02EF914B" w:rsidR="006C4DBA" w:rsidRPr="006C4DBA" w:rsidRDefault="006C4DBA" w:rsidP="006A6A0B">
            <w:pPr>
              <w:jc w:val="both"/>
              <w:rPr>
                <w:rFonts w:ascii="Times New Roman" w:hAnsi="Times New Roman" w:cs="Times New Roman"/>
                <w:sz w:val="18"/>
                <w:szCs w:val="18"/>
              </w:rPr>
            </w:pPr>
          </w:p>
        </w:tc>
      </w:tr>
      <w:tr w:rsidR="006C4DBA" w:rsidRPr="00412BED" w14:paraId="59715576" w14:textId="77777777" w:rsidTr="00167F2C">
        <w:tc>
          <w:tcPr>
            <w:tcW w:w="373" w:type="pct"/>
          </w:tcPr>
          <w:p w14:paraId="42E554CE"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09</w:t>
            </w:r>
          </w:p>
        </w:tc>
        <w:tc>
          <w:tcPr>
            <w:tcW w:w="874" w:type="pct"/>
          </w:tcPr>
          <w:p w14:paraId="72F3315C"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Esponja Limpeza</w:t>
            </w:r>
            <w:r w:rsidRPr="006C4DBA">
              <w:rPr>
                <w:rFonts w:ascii="Times New Roman" w:hAnsi="Times New Roman" w:cs="Times New Roman"/>
                <w:sz w:val="18"/>
                <w:szCs w:val="18"/>
              </w:rPr>
              <w:t xml:space="preserve"> Material: Espuma / </w:t>
            </w:r>
            <w:proofErr w:type="gramStart"/>
            <w:r w:rsidRPr="006C4DBA">
              <w:rPr>
                <w:rFonts w:ascii="Times New Roman" w:hAnsi="Times New Roman" w:cs="Times New Roman"/>
                <w:sz w:val="18"/>
                <w:szCs w:val="18"/>
              </w:rPr>
              <w:t>Fibra ,</w:t>
            </w:r>
            <w:proofErr w:type="gramEnd"/>
            <w:r w:rsidRPr="006C4DBA">
              <w:rPr>
                <w:rFonts w:ascii="Times New Roman" w:hAnsi="Times New Roman" w:cs="Times New Roman"/>
                <w:sz w:val="18"/>
                <w:szCs w:val="18"/>
              </w:rPr>
              <w:t xml:space="preserve"> Formato: Retangular , Aplicação: Utensílios Domésticos , Características Adicionais: Dupla </w:t>
            </w:r>
            <w:r w:rsidRPr="006C4DBA">
              <w:rPr>
                <w:rFonts w:ascii="Times New Roman" w:hAnsi="Times New Roman" w:cs="Times New Roman"/>
                <w:b/>
                <w:bCs/>
                <w:sz w:val="18"/>
                <w:szCs w:val="18"/>
              </w:rPr>
              <w:t>Face</w:t>
            </w:r>
          </w:p>
        </w:tc>
        <w:tc>
          <w:tcPr>
            <w:tcW w:w="980" w:type="pct"/>
          </w:tcPr>
          <w:p w14:paraId="76B97E0B"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481020</w:t>
            </w:r>
          </w:p>
        </w:tc>
        <w:tc>
          <w:tcPr>
            <w:tcW w:w="923" w:type="pct"/>
          </w:tcPr>
          <w:p w14:paraId="4525744A"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Pacote 4 Unidade</w:t>
            </w:r>
          </w:p>
        </w:tc>
        <w:tc>
          <w:tcPr>
            <w:tcW w:w="773" w:type="pct"/>
          </w:tcPr>
          <w:p w14:paraId="48EB244F"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30</w:t>
            </w:r>
          </w:p>
        </w:tc>
        <w:tc>
          <w:tcPr>
            <w:tcW w:w="608" w:type="pct"/>
            <w:gridSpan w:val="2"/>
          </w:tcPr>
          <w:p w14:paraId="7FDCB3FA" w14:textId="5BA6539F" w:rsidR="006C4DBA" w:rsidRPr="006C4DBA" w:rsidRDefault="006C4DBA" w:rsidP="006A6A0B">
            <w:pPr>
              <w:jc w:val="both"/>
              <w:rPr>
                <w:rFonts w:ascii="Times New Roman" w:hAnsi="Times New Roman" w:cs="Times New Roman"/>
                <w:sz w:val="18"/>
                <w:szCs w:val="18"/>
              </w:rPr>
            </w:pPr>
          </w:p>
        </w:tc>
        <w:tc>
          <w:tcPr>
            <w:tcW w:w="464" w:type="pct"/>
          </w:tcPr>
          <w:p w14:paraId="50F17063" w14:textId="3BA59DDF" w:rsidR="006C4DBA" w:rsidRPr="006C4DBA" w:rsidRDefault="006C4DBA" w:rsidP="006A6A0B">
            <w:pPr>
              <w:jc w:val="both"/>
              <w:rPr>
                <w:rFonts w:ascii="Times New Roman" w:hAnsi="Times New Roman" w:cs="Times New Roman"/>
                <w:sz w:val="18"/>
                <w:szCs w:val="18"/>
              </w:rPr>
            </w:pPr>
          </w:p>
        </w:tc>
      </w:tr>
      <w:tr w:rsidR="006C4DBA" w:rsidRPr="00412BED" w14:paraId="44B6D831" w14:textId="77777777" w:rsidTr="00167F2C">
        <w:tc>
          <w:tcPr>
            <w:tcW w:w="373" w:type="pct"/>
          </w:tcPr>
          <w:p w14:paraId="6BE8855A"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10</w:t>
            </w:r>
          </w:p>
        </w:tc>
        <w:tc>
          <w:tcPr>
            <w:tcW w:w="874" w:type="pct"/>
          </w:tcPr>
          <w:p w14:paraId="5250C6B4"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 xml:space="preserve">Coador Descartável </w:t>
            </w:r>
            <w:r w:rsidRPr="006C4DBA">
              <w:rPr>
                <w:rFonts w:ascii="Times New Roman" w:hAnsi="Times New Roman" w:cs="Times New Roman"/>
                <w:sz w:val="18"/>
                <w:szCs w:val="18"/>
              </w:rPr>
              <w:t xml:space="preserve">Café Material: </w:t>
            </w:r>
            <w:proofErr w:type="gramStart"/>
            <w:r w:rsidRPr="006C4DBA">
              <w:rPr>
                <w:rFonts w:ascii="Times New Roman" w:hAnsi="Times New Roman" w:cs="Times New Roman"/>
                <w:sz w:val="18"/>
                <w:szCs w:val="18"/>
              </w:rPr>
              <w:t>Papel ,</w:t>
            </w:r>
            <w:proofErr w:type="gramEnd"/>
            <w:r w:rsidRPr="006C4DBA">
              <w:rPr>
                <w:rFonts w:ascii="Times New Roman" w:hAnsi="Times New Roman" w:cs="Times New Roman"/>
                <w:sz w:val="18"/>
                <w:szCs w:val="18"/>
              </w:rPr>
              <w:t xml:space="preserve"> </w:t>
            </w:r>
            <w:r w:rsidRPr="006C4DBA">
              <w:rPr>
                <w:rFonts w:ascii="Times New Roman" w:hAnsi="Times New Roman" w:cs="Times New Roman"/>
                <w:b/>
                <w:bCs/>
                <w:sz w:val="18"/>
                <w:szCs w:val="18"/>
              </w:rPr>
              <w:t xml:space="preserve">Tamanho: 103 </w:t>
            </w:r>
            <w:r w:rsidRPr="006C4DBA">
              <w:rPr>
                <w:rFonts w:ascii="Times New Roman" w:hAnsi="Times New Roman" w:cs="Times New Roman"/>
                <w:sz w:val="18"/>
                <w:szCs w:val="18"/>
              </w:rPr>
              <w:t>, Característica Adicionais: Dupla Costura, Celulose, Isento De Impureza</w:t>
            </w:r>
          </w:p>
        </w:tc>
        <w:tc>
          <w:tcPr>
            <w:tcW w:w="980" w:type="pct"/>
          </w:tcPr>
          <w:p w14:paraId="7FE3CEB7"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380323</w:t>
            </w:r>
          </w:p>
        </w:tc>
        <w:tc>
          <w:tcPr>
            <w:tcW w:w="923" w:type="pct"/>
          </w:tcPr>
          <w:p w14:paraId="617E2ED3"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Caixa 30 Unidade</w:t>
            </w:r>
          </w:p>
        </w:tc>
        <w:tc>
          <w:tcPr>
            <w:tcW w:w="773" w:type="pct"/>
          </w:tcPr>
          <w:p w14:paraId="40D747AB"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60</w:t>
            </w:r>
          </w:p>
        </w:tc>
        <w:tc>
          <w:tcPr>
            <w:tcW w:w="608" w:type="pct"/>
            <w:gridSpan w:val="2"/>
          </w:tcPr>
          <w:p w14:paraId="1DE53DFF" w14:textId="16E2E2EA" w:rsidR="006C4DBA" w:rsidRPr="006C4DBA" w:rsidRDefault="006C4DBA" w:rsidP="006A6A0B">
            <w:pPr>
              <w:jc w:val="both"/>
              <w:rPr>
                <w:rFonts w:ascii="Times New Roman" w:hAnsi="Times New Roman" w:cs="Times New Roman"/>
                <w:sz w:val="18"/>
                <w:szCs w:val="18"/>
              </w:rPr>
            </w:pPr>
          </w:p>
        </w:tc>
        <w:tc>
          <w:tcPr>
            <w:tcW w:w="464" w:type="pct"/>
          </w:tcPr>
          <w:p w14:paraId="7E880F10" w14:textId="1927F0EB" w:rsidR="006C4DBA" w:rsidRPr="006C4DBA" w:rsidRDefault="006C4DBA" w:rsidP="006A6A0B">
            <w:pPr>
              <w:jc w:val="both"/>
              <w:rPr>
                <w:rFonts w:ascii="Times New Roman" w:hAnsi="Times New Roman" w:cs="Times New Roman"/>
                <w:sz w:val="18"/>
                <w:szCs w:val="18"/>
              </w:rPr>
            </w:pPr>
          </w:p>
        </w:tc>
      </w:tr>
      <w:tr w:rsidR="006C4DBA" w:rsidRPr="00412BED" w14:paraId="11B5FE71" w14:textId="77777777" w:rsidTr="00167F2C">
        <w:tc>
          <w:tcPr>
            <w:tcW w:w="373" w:type="pct"/>
          </w:tcPr>
          <w:p w14:paraId="3590A18C"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11</w:t>
            </w:r>
          </w:p>
        </w:tc>
        <w:tc>
          <w:tcPr>
            <w:tcW w:w="874" w:type="pct"/>
          </w:tcPr>
          <w:p w14:paraId="08925839"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Pano Limpeza</w:t>
            </w:r>
            <w:r w:rsidRPr="006C4DBA">
              <w:rPr>
                <w:rFonts w:ascii="Times New Roman" w:hAnsi="Times New Roman" w:cs="Times New Roman"/>
                <w:sz w:val="18"/>
                <w:szCs w:val="18"/>
              </w:rPr>
              <w:t xml:space="preserve"> Material: Algodão, Viscose, </w:t>
            </w:r>
            <w:proofErr w:type="spellStart"/>
            <w:proofErr w:type="gramStart"/>
            <w:r w:rsidRPr="006C4DBA">
              <w:rPr>
                <w:rFonts w:ascii="Times New Roman" w:hAnsi="Times New Roman" w:cs="Times New Roman"/>
                <w:sz w:val="18"/>
                <w:szCs w:val="18"/>
              </w:rPr>
              <w:t>Poliester</w:t>
            </w:r>
            <w:proofErr w:type="spellEnd"/>
            <w:r w:rsidRPr="006C4DBA">
              <w:rPr>
                <w:rFonts w:ascii="Times New Roman" w:hAnsi="Times New Roman" w:cs="Times New Roman"/>
                <w:sz w:val="18"/>
                <w:szCs w:val="18"/>
              </w:rPr>
              <w:t xml:space="preserve"> ,</w:t>
            </w:r>
            <w:proofErr w:type="gramEnd"/>
            <w:r w:rsidRPr="006C4DBA">
              <w:rPr>
                <w:rFonts w:ascii="Times New Roman" w:hAnsi="Times New Roman" w:cs="Times New Roman"/>
                <w:sz w:val="18"/>
                <w:szCs w:val="18"/>
              </w:rPr>
              <w:t xml:space="preserve"> Comprimento: 29 CM, Largura: 29 CM, Características Adicionais: Tipo </w:t>
            </w:r>
            <w:proofErr w:type="spellStart"/>
            <w:r w:rsidRPr="006C4DBA">
              <w:rPr>
                <w:rFonts w:ascii="Times New Roman" w:hAnsi="Times New Roman" w:cs="Times New Roman"/>
                <w:b/>
                <w:bCs/>
                <w:sz w:val="18"/>
                <w:szCs w:val="18"/>
              </w:rPr>
              <w:t>Flanel</w:t>
            </w:r>
            <w:proofErr w:type="spellEnd"/>
            <w:r w:rsidRPr="006C4DBA">
              <w:rPr>
                <w:rFonts w:ascii="Times New Roman" w:hAnsi="Times New Roman" w:cs="Times New Roman"/>
                <w:sz w:val="18"/>
                <w:szCs w:val="18"/>
              </w:rPr>
              <w:t xml:space="preserve"> , Aplicação: Limpeza Industrial</w:t>
            </w:r>
          </w:p>
        </w:tc>
        <w:tc>
          <w:tcPr>
            <w:tcW w:w="980" w:type="pct"/>
          </w:tcPr>
          <w:p w14:paraId="714F2672"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 xml:space="preserve"> 610944</w:t>
            </w:r>
          </w:p>
        </w:tc>
        <w:tc>
          <w:tcPr>
            <w:tcW w:w="923" w:type="pct"/>
          </w:tcPr>
          <w:p w14:paraId="0482D5E9"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Unidade</w:t>
            </w:r>
          </w:p>
        </w:tc>
        <w:tc>
          <w:tcPr>
            <w:tcW w:w="773" w:type="pct"/>
          </w:tcPr>
          <w:p w14:paraId="2A54EDBD"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24</w:t>
            </w:r>
          </w:p>
          <w:p w14:paraId="173137F1" w14:textId="77777777" w:rsidR="006C4DBA" w:rsidRPr="006C4DBA" w:rsidRDefault="006C4DBA" w:rsidP="006A6A0B">
            <w:pPr>
              <w:rPr>
                <w:rFonts w:ascii="Times New Roman" w:hAnsi="Times New Roman" w:cs="Times New Roman"/>
                <w:sz w:val="18"/>
                <w:szCs w:val="18"/>
              </w:rPr>
            </w:pPr>
          </w:p>
          <w:p w14:paraId="563BC894" w14:textId="77777777" w:rsidR="006C4DBA" w:rsidRPr="006C4DBA" w:rsidRDefault="006C4DBA" w:rsidP="006A6A0B">
            <w:pPr>
              <w:rPr>
                <w:rFonts w:ascii="Times New Roman" w:hAnsi="Times New Roman" w:cs="Times New Roman"/>
                <w:sz w:val="18"/>
                <w:szCs w:val="18"/>
              </w:rPr>
            </w:pPr>
          </w:p>
          <w:p w14:paraId="4E8AC02A" w14:textId="77777777" w:rsidR="006C4DBA" w:rsidRPr="006C4DBA" w:rsidRDefault="006C4DBA" w:rsidP="006A6A0B">
            <w:pPr>
              <w:jc w:val="center"/>
              <w:rPr>
                <w:rFonts w:ascii="Times New Roman" w:hAnsi="Times New Roman" w:cs="Times New Roman"/>
                <w:sz w:val="18"/>
                <w:szCs w:val="18"/>
              </w:rPr>
            </w:pPr>
          </w:p>
        </w:tc>
        <w:tc>
          <w:tcPr>
            <w:tcW w:w="608" w:type="pct"/>
            <w:gridSpan w:val="2"/>
          </w:tcPr>
          <w:p w14:paraId="3BFAE266" w14:textId="2C522CE8" w:rsidR="006C4DBA" w:rsidRPr="006C4DBA" w:rsidRDefault="006C4DBA" w:rsidP="006A6A0B">
            <w:pPr>
              <w:jc w:val="both"/>
              <w:rPr>
                <w:rFonts w:ascii="Times New Roman" w:hAnsi="Times New Roman" w:cs="Times New Roman"/>
                <w:sz w:val="18"/>
                <w:szCs w:val="18"/>
              </w:rPr>
            </w:pPr>
          </w:p>
        </w:tc>
        <w:tc>
          <w:tcPr>
            <w:tcW w:w="464" w:type="pct"/>
          </w:tcPr>
          <w:p w14:paraId="22CC4669" w14:textId="67918956" w:rsidR="006C4DBA" w:rsidRPr="006C4DBA" w:rsidRDefault="006C4DBA" w:rsidP="006A6A0B">
            <w:pPr>
              <w:jc w:val="both"/>
              <w:rPr>
                <w:rFonts w:ascii="Times New Roman" w:hAnsi="Times New Roman" w:cs="Times New Roman"/>
                <w:sz w:val="18"/>
                <w:szCs w:val="18"/>
              </w:rPr>
            </w:pPr>
          </w:p>
        </w:tc>
      </w:tr>
      <w:tr w:rsidR="006C4DBA" w:rsidRPr="00412BED" w14:paraId="00A178E0" w14:textId="77777777" w:rsidTr="00167F2C">
        <w:tc>
          <w:tcPr>
            <w:tcW w:w="373" w:type="pct"/>
          </w:tcPr>
          <w:p w14:paraId="0DEEF5CB"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lastRenderedPageBreak/>
              <w:t>12</w:t>
            </w:r>
          </w:p>
        </w:tc>
        <w:tc>
          <w:tcPr>
            <w:tcW w:w="874" w:type="pct"/>
          </w:tcPr>
          <w:p w14:paraId="23581DD4"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 xml:space="preserve">Inseticida </w:t>
            </w:r>
            <w:r w:rsidRPr="006C4DBA">
              <w:rPr>
                <w:rFonts w:ascii="Times New Roman" w:hAnsi="Times New Roman" w:cs="Times New Roman"/>
                <w:sz w:val="18"/>
                <w:szCs w:val="18"/>
              </w:rPr>
              <w:t xml:space="preserve">Tipo: </w:t>
            </w:r>
            <w:proofErr w:type="gramStart"/>
            <w:r w:rsidRPr="006C4DBA">
              <w:rPr>
                <w:rFonts w:ascii="Times New Roman" w:hAnsi="Times New Roman" w:cs="Times New Roman"/>
                <w:sz w:val="18"/>
                <w:szCs w:val="18"/>
              </w:rPr>
              <w:t>Líquido ,</w:t>
            </w:r>
            <w:proofErr w:type="gramEnd"/>
            <w:r w:rsidRPr="006C4DBA">
              <w:rPr>
                <w:rFonts w:ascii="Times New Roman" w:hAnsi="Times New Roman" w:cs="Times New Roman"/>
                <w:sz w:val="18"/>
                <w:szCs w:val="18"/>
              </w:rPr>
              <w:t xml:space="preserve"> Aplicação: Uso Doméstico</w:t>
            </w:r>
          </w:p>
        </w:tc>
        <w:tc>
          <w:tcPr>
            <w:tcW w:w="980" w:type="pct"/>
          </w:tcPr>
          <w:p w14:paraId="067D0085"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484679</w:t>
            </w:r>
          </w:p>
        </w:tc>
        <w:tc>
          <w:tcPr>
            <w:tcW w:w="923" w:type="pct"/>
          </w:tcPr>
          <w:p w14:paraId="0489B221"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Unidade</w:t>
            </w:r>
          </w:p>
        </w:tc>
        <w:tc>
          <w:tcPr>
            <w:tcW w:w="773" w:type="pct"/>
          </w:tcPr>
          <w:p w14:paraId="31835E3A"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25</w:t>
            </w:r>
          </w:p>
        </w:tc>
        <w:tc>
          <w:tcPr>
            <w:tcW w:w="608" w:type="pct"/>
            <w:gridSpan w:val="2"/>
          </w:tcPr>
          <w:p w14:paraId="17C2A06E" w14:textId="554E85E7" w:rsidR="006C4DBA" w:rsidRPr="006C4DBA" w:rsidRDefault="006C4DBA" w:rsidP="006A6A0B">
            <w:pPr>
              <w:jc w:val="both"/>
              <w:rPr>
                <w:rFonts w:ascii="Times New Roman" w:hAnsi="Times New Roman" w:cs="Times New Roman"/>
                <w:sz w:val="18"/>
                <w:szCs w:val="18"/>
              </w:rPr>
            </w:pPr>
          </w:p>
        </w:tc>
        <w:tc>
          <w:tcPr>
            <w:tcW w:w="464" w:type="pct"/>
          </w:tcPr>
          <w:p w14:paraId="209148C5" w14:textId="4073CAB5" w:rsidR="006C4DBA" w:rsidRPr="006C4DBA" w:rsidRDefault="006C4DBA" w:rsidP="006A6A0B">
            <w:pPr>
              <w:jc w:val="both"/>
              <w:rPr>
                <w:rFonts w:ascii="Times New Roman" w:hAnsi="Times New Roman" w:cs="Times New Roman"/>
                <w:sz w:val="18"/>
                <w:szCs w:val="18"/>
              </w:rPr>
            </w:pPr>
          </w:p>
        </w:tc>
      </w:tr>
      <w:tr w:rsidR="006C4DBA" w:rsidRPr="00412BED" w14:paraId="0606EEA2" w14:textId="77777777" w:rsidTr="00167F2C">
        <w:tc>
          <w:tcPr>
            <w:tcW w:w="373" w:type="pct"/>
          </w:tcPr>
          <w:p w14:paraId="4DA6CB8B"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13</w:t>
            </w:r>
          </w:p>
        </w:tc>
        <w:tc>
          <w:tcPr>
            <w:tcW w:w="874" w:type="pct"/>
          </w:tcPr>
          <w:p w14:paraId="12DB66BF"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 xml:space="preserve">Esponja Limpeza Material: </w:t>
            </w:r>
            <w:r w:rsidRPr="006C4DBA">
              <w:rPr>
                <w:rFonts w:ascii="Times New Roman" w:hAnsi="Times New Roman" w:cs="Times New Roman"/>
                <w:b/>
                <w:bCs/>
                <w:sz w:val="18"/>
                <w:szCs w:val="18"/>
              </w:rPr>
              <w:t xml:space="preserve">Lã </w:t>
            </w:r>
            <w:proofErr w:type="gramStart"/>
            <w:r w:rsidRPr="006C4DBA">
              <w:rPr>
                <w:rFonts w:ascii="Times New Roman" w:hAnsi="Times New Roman" w:cs="Times New Roman"/>
                <w:b/>
                <w:bCs/>
                <w:sz w:val="18"/>
                <w:szCs w:val="18"/>
              </w:rPr>
              <w:t>Aço</w:t>
            </w:r>
            <w:r w:rsidRPr="006C4DBA">
              <w:rPr>
                <w:rFonts w:ascii="Times New Roman" w:hAnsi="Times New Roman" w:cs="Times New Roman"/>
                <w:sz w:val="18"/>
                <w:szCs w:val="18"/>
              </w:rPr>
              <w:t xml:space="preserve"> ,</w:t>
            </w:r>
            <w:proofErr w:type="gramEnd"/>
            <w:r w:rsidRPr="006C4DBA">
              <w:rPr>
                <w:rFonts w:ascii="Times New Roman" w:hAnsi="Times New Roman" w:cs="Times New Roman"/>
                <w:sz w:val="18"/>
                <w:szCs w:val="18"/>
              </w:rPr>
              <w:t xml:space="preserve"> Aplicação: Limpeza Geral</w:t>
            </w:r>
          </w:p>
        </w:tc>
        <w:tc>
          <w:tcPr>
            <w:tcW w:w="980" w:type="pct"/>
          </w:tcPr>
          <w:p w14:paraId="060164C3"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481018</w:t>
            </w:r>
          </w:p>
        </w:tc>
        <w:tc>
          <w:tcPr>
            <w:tcW w:w="923" w:type="pct"/>
          </w:tcPr>
          <w:p w14:paraId="7E83493B"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Embalagem 8 Unidade</w:t>
            </w:r>
          </w:p>
        </w:tc>
        <w:tc>
          <w:tcPr>
            <w:tcW w:w="773" w:type="pct"/>
          </w:tcPr>
          <w:p w14:paraId="0D9D45B6"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20</w:t>
            </w:r>
          </w:p>
        </w:tc>
        <w:tc>
          <w:tcPr>
            <w:tcW w:w="608" w:type="pct"/>
            <w:gridSpan w:val="2"/>
          </w:tcPr>
          <w:p w14:paraId="65881289" w14:textId="353448C9" w:rsidR="006C4DBA" w:rsidRPr="006C4DBA" w:rsidRDefault="006C4DBA" w:rsidP="006A6A0B">
            <w:pPr>
              <w:jc w:val="both"/>
              <w:rPr>
                <w:rFonts w:ascii="Times New Roman" w:hAnsi="Times New Roman" w:cs="Times New Roman"/>
                <w:sz w:val="18"/>
                <w:szCs w:val="18"/>
              </w:rPr>
            </w:pPr>
          </w:p>
        </w:tc>
        <w:tc>
          <w:tcPr>
            <w:tcW w:w="464" w:type="pct"/>
          </w:tcPr>
          <w:p w14:paraId="303BED2F" w14:textId="31D9285A" w:rsidR="006C4DBA" w:rsidRPr="006C4DBA" w:rsidRDefault="006C4DBA" w:rsidP="006A6A0B">
            <w:pPr>
              <w:jc w:val="both"/>
              <w:rPr>
                <w:rFonts w:ascii="Times New Roman" w:hAnsi="Times New Roman" w:cs="Times New Roman"/>
                <w:sz w:val="18"/>
                <w:szCs w:val="18"/>
              </w:rPr>
            </w:pPr>
          </w:p>
        </w:tc>
      </w:tr>
      <w:tr w:rsidR="006C4DBA" w:rsidRPr="00412BED" w14:paraId="5100C5D5" w14:textId="77777777" w:rsidTr="00167F2C">
        <w:tc>
          <w:tcPr>
            <w:tcW w:w="373" w:type="pct"/>
          </w:tcPr>
          <w:p w14:paraId="52FD6610"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14</w:t>
            </w:r>
          </w:p>
        </w:tc>
        <w:tc>
          <w:tcPr>
            <w:tcW w:w="874" w:type="pct"/>
          </w:tcPr>
          <w:p w14:paraId="5E4149E7"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 xml:space="preserve">Solução </w:t>
            </w:r>
            <w:r w:rsidRPr="006C4DBA">
              <w:rPr>
                <w:rFonts w:ascii="Times New Roman" w:hAnsi="Times New Roman" w:cs="Times New Roman"/>
                <w:b/>
                <w:bCs/>
                <w:sz w:val="18"/>
                <w:szCs w:val="18"/>
              </w:rPr>
              <w:t>Limpeza Multiuso</w:t>
            </w:r>
            <w:r w:rsidRPr="006C4DBA">
              <w:rPr>
                <w:rFonts w:ascii="Times New Roman" w:hAnsi="Times New Roman" w:cs="Times New Roman"/>
                <w:sz w:val="18"/>
                <w:szCs w:val="18"/>
              </w:rPr>
              <w:t xml:space="preserve"> Composição Básica: </w:t>
            </w:r>
            <w:proofErr w:type="spellStart"/>
            <w:r w:rsidRPr="006C4DBA">
              <w:rPr>
                <w:rFonts w:ascii="Times New Roman" w:hAnsi="Times New Roman" w:cs="Times New Roman"/>
                <w:sz w:val="18"/>
                <w:szCs w:val="18"/>
              </w:rPr>
              <w:t>Aquilbenzeno</w:t>
            </w:r>
            <w:proofErr w:type="spellEnd"/>
            <w:r w:rsidRPr="006C4DBA">
              <w:rPr>
                <w:rFonts w:ascii="Times New Roman" w:hAnsi="Times New Roman" w:cs="Times New Roman"/>
                <w:sz w:val="18"/>
                <w:szCs w:val="18"/>
              </w:rPr>
              <w:t xml:space="preserve">, Sulfonato De Sódio, Tensoativo </w:t>
            </w:r>
            <w:proofErr w:type="gramStart"/>
            <w:r w:rsidRPr="006C4DBA">
              <w:rPr>
                <w:rFonts w:ascii="Times New Roman" w:hAnsi="Times New Roman" w:cs="Times New Roman"/>
                <w:sz w:val="18"/>
                <w:szCs w:val="18"/>
              </w:rPr>
              <w:t>Não ,</w:t>
            </w:r>
            <w:proofErr w:type="gramEnd"/>
            <w:r w:rsidRPr="006C4DBA">
              <w:rPr>
                <w:rFonts w:ascii="Times New Roman" w:hAnsi="Times New Roman" w:cs="Times New Roman"/>
                <w:sz w:val="18"/>
                <w:szCs w:val="18"/>
              </w:rPr>
              <w:t xml:space="preserve"> Aspecto Físico: Líquido</w:t>
            </w:r>
          </w:p>
        </w:tc>
        <w:tc>
          <w:tcPr>
            <w:tcW w:w="980" w:type="pct"/>
          </w:tcPr>
          <w:p w14:paraId="09BD17CF"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372079</w:t>
            </w:r>
          </w:p>
        </w:tc>
        <w:tc>
          <w:tcPr>
            <w:tcW w:w="923" w:type="pct"/>
          </w:tcPr>
          <w:p w14:paraId="36472176"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Frasco 500 Mililitro</w:t>
            </w:r>
          </w:p>
        </w:tc>
        <w:tc>
          <w:tcPr>
            <w:tcW w:w="773" w:type="pct"/>
          </w:tcPr>
          <w:p w14:paraId="61DB8DB9"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50</w:t>
            </w:r>
          </w:p>
        </w:tc>
        <w:tc>
          <w:tcPr>
            <w:tcW w:w="608" w:type="pct"/>
            <w:gridSpan w:val="2"/>
          </w:tcPr>
          <w:p w14:paraId="3ED8D497" w14:textId="72EDDCA9" w:rsidR="006C4DBA" w:rsidRPr="006C4DBA" w:rsidRDefault="006C4DBA" w:rsidP="006A6A0B">
            <w:pPr>
              <w:jc w:val="both"/>
              <w:rPr>
                <w:rFonts w:ascii="Times New Roman" w:hAnsi="Times New Roman" w:cs="Times New Roman"/>
                <w:sz w:val="18"/>
                <w:szCs w:val="18"/>
              </w:rPr>
            </w:pPr>
          </w:p>
        </w:tc>
        <w:tc>
          <w:tcPr>
            <w:tcW w:w="464" w:type="pct"/>
          </w:tcPr>
          <w:p w14:paraId="1F606B4A" w14:textId="2A3722AD" w:rsidR="006C4DBA" w:rsidRPr="006C4DBA" w:rsidRDefault="006C4DBA" w:rsidP="006A6A0B">
            <w:pPr>
              <w:jc w:val="both"/>
              <w:rPr>
                <w:rFonts w:ascii="Times New Roman" w:hAnsi="Times New Roman" w:cs="Times New Roman"/>
                <w:sz w:val="18"/>
                <w:szCs w:val="18"/>
              </w:rPr>
            </w:pPr>
          </w:p>
        </w:tc>
      </w:tr>
      <w:tr w:rsidR="006C4DBA" w:rsidRPr="00412BED" w14:paraId="1D3C0276" w14:textId="77777777" w:rsidTr="00167F2C">
        <w:tc>
          <w:tcPr>
            <w:tcW w:w="373" w:type="pct"/>
          </w:tcPr>
          <w:p w14:paraId="25B24EF4"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15</w:t>
            </w:r>
          </w:p>
        </w:tc>
        <w:tc>
          <w:tcPr>
            <w:tcW w:w="874" w:type="pct"/>
          </w:tcPr>
          <w:p w14:paraId="448BA08F"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Lustrador Móveis</w:t>
            </w:r>
            <w:r w:rsidRPr="006C4DBA">
              <w:rPr>
                <w:rFonts w:ascii="Times New Roman" w:hAnsi="Times New Roman" w:cs="Times New Roman"/>
                <w:sz w:val="18"/>
                <w:szCs w:val="18"/>
              </w:rPr>
              <w:t xml:space="preserve"> Componentes: Base De </w:t>
            </w:r>
            <w:proofErr w:type="gramStart"/>
            <w:r w:rsidRPr="006C4DBA">
              <w:rPr>
                <w:rFonts w:ascii="Times New Roman" w:hAnsi="Times New Roman" w:cs="Times New Roman"/>
                <w:sz w:val="18"/>
                <w:szCs w:val="18"/>
              </w:rPr>
              <w:t>Silicone ,</w:t>
            </w:r>
            <w:proofErr w:type="gramEnd"/>
            <w:r w:rsidRPr="006C4DBA">
              <w:rPr>
                <w:rFonts w:ascii="Times New Roman" w:hAnsi="Times New Roman" w:cs="Times New Roman"/>
                <w:sz w:val="18"/>
                <w:szCs w:val="18"/>
              </w:rPr>
              <w:t xml:space="preserve"> Aroma: Lavanda , Aplicação: Móveis E Superfícies Lisas , Aspecto Físico: Pastoso</w:t>
            </w:r>
          </w:p>
        </w:tc>
        <w:tc>
          <w:tcPr>
            <w:tcW w:w="980" w:type="pct"/>
          </w:tcPr>
          <w:p w14:paraId="3B9B7773"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346243</w:t>
            </w:r>
          </w:p>
        </w:tc>
        <w:tc>
          <w:tcPr>
            <w:tcW w:w="923" w:type="pct"/>
          </w:tcPr>
          <w:p w14:paraId="56424706"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Frasco 200 Mililitro</w:t>
            </w:r>
          </w:p>
        </w:tc>
        <w:tc>
          <w:tcPr>
            <w:tcW w:w="773" w:type="pct"/>
          </w:tcPr>
          <w:p w14:paraId="47AB9FA0"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50</w:t>
            </w:r>
          </w:p>
        </w:tc>
        <w:tc>
          <w:tcPr>
            <w:tcW w:w="608" w:type="pct"/>
            <w:gridSpan w:val="2"/>
          </w:tcPr>
          <w:p w14:paraId="1E178CED" w14:textId="203A1440" w:rsidR="006C4DBA" w:rsidRPr="006C4DBA" w:rsidRDefault="006C4DBA" w:rsidP="006A6A0B">
            <w:pPr>
              <w:jc w:val="both"/>
              <w:rPr>
                <w:rFonts w:ascii="Times New Roman" w:hAnsi="Times New Roman" w:cs="Times New Roman"/>
                <w:sz w:val="18"/>
                <w:szCs w:val="18"/>
              </w:rPr>
            </w:pPr>
          </w:p>
        </w:tc>
        <w:tc>
          <w:tcPr>
            <w:tcW w:w="464" w:type="pct"/>
          </w:tcPr>
          <w:p w14:paraId="088624BC" w14:textId="6F27A713" w:rsidR="006C4DBA" w:rsidRPr="006C4DBA" w:rsidRDefault="006C4DBA" w:rsidP="006A6A0B">
            <w:pPr>
              <w:jc w:val="both"/>
              <w:rPr>
                <w:rFonts w:ascii="Times New Roman" w:hAnsi="Times New Roman" w:cs="Times New Roman"/>
                <w:sz w:val="18"/>
                <w:szCs w:val="18"/>
              </w:rPr>
            </w:pPr>
          </w:p>
        </w:tc>
      </w:tr>
      <w:tr w:rsidR="006C4DBA" w:rsidRPr="00412BED" w14:paraId="4AB06486" w14:textId="77777777" w:rsidTr="00167F2C">
        <w:tc>
          <w:tcPr>
            <w:tcW w:w="373" w:type="pct"/>
          </w:tcPr>
          <w:p w14:paraId="22372B41"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16</w:t>
            </w:r>
          </w:p>
        </w:tc>
        <w:tc>
          <w:tcPr>
            <w:tcW w:w="874" w:type="pct"/>
          </w:tcPr>
          <w:p w14:paraId="398333E8"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Luva Borracha</w:t>
            </w:r>
            <w:r w:rsidRPr="006C4DBA">
              <w:rPr>
                <w:rFonts w:ascii="Times New Roman" w:hAnsi="Times New Roman" w:cs="Times New Roman"/>
                <w:sz w:val="18"/>
                <w:szCs w:val="18"/>
              </w:rPr>
              <w:t xml:space="preserve"> Material: Látex </w:t>
            </w:r>
            <w:proofErr w:type="gramStart"/>
            <w:r w:rsidRPr="006C4DBA">
              <w:rPr>
                <w:rFonts w:ascii="Times New Roman" w:hAnsi="Times New Roman" w:cs="Times New Roman"/>
                <w:sz w:val="18"/>
                <w:szCs w:val="18"/>
              </w:rPr>
              <w:t>Natural ,</w:t>
            </w:r>
            <w:proofErr w:type="gramEnd"/>
            <w:r w:rsidRPr="006C4DBA">
              <w:rPr>
                <w:rFonts w:ascii="Times New Roman" w:hAnsi="Times New Roman" w:cs="Times New Roman"/>
                <w:sz w:val="18"/>
                <w:szCs w:val="18"/>
              </w:rPr>
              <w:t xml:space="preserve"> Tamanho: Sob Medida , Cor: Amarela , Características Adicionais: Aveludada Internamente, Antiderrapante E Bordas </w:t>
            </w:r>
            <w:proofErr w:type="spellStart"/>
            <w:r w:rsidRPr="006C4DBA">
              <w:rPr>
                <w:rFonts w:ascii="Times New Roman" w:hAnsi="Times New Roman" w:cs="Times New Roman"/>
                <w:sz w:val="18"/>
                <w:szCs w:val="18"/>
              </w:rPr>
              <w:t>Aj</w:t>
            </w:r>
            <w:proofErr w:type="spellEnd"/>
          </w:p>
        </w:tc>
        <w:tc>
          <w:tcPr>
            <w:tcW w:w="980" w:type="pct"/>
          </w:tcPr>
          <w:p w14:paraId="796B1635"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477578</w:t>
            </w:r>
          </w:p>
        </w:tc>
        <w:tc>
          <w:tcPr>
            <w:tcW w:w="923" w:type="pct"/>
          </w:tcPr>
          <w:p w14:paraId="1C3FE1AC"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Par</w:t>
            </w:r>
          </w:p>
        </w:tc>
        <w:tc>
          <w:tcPr>
            <w:tcW w:w="773" w:type="pct"/>
          </w:tcPr>
          <w:p w14:paraId="59C1450C"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09</w:t>
            </w:r>
          </w:p>
        </w:tc>
        <w:tc>
          <w:tcPr>
            <w:tcW w:w="608" w:type="pct"/>
            <w:gridSpan w:val="2"/>
          </w:tcPr>
          <w:p w14:paraId="6682B4B9" w14:textId="5F417D36" w:rsidR="006C4DBA" w:rsidRPr="006C4DBA" w:rsidRDefault="006C4DBA" w:rsidP="006A6A0B">
            <w:pPr>
              <w:jc w:val="both"/>
              <w:rPr>
                <w:rFonts w:ascii="Times New Roman" w:hAnsi="Times New Roman" w:cs="Times New Roman"/>
                <w:sz w:val="18"/>
                <w:szCs w:val="18"/>
              </w:rPr>
            </w:pPr>
          </w:p>
        </w:tc>
        <w:tc>
          <w:tcPr>
            <w:tcW w:w="464" w:type="pct"/>
          </w:tcPr>
          <w:p w14:paraId="3F5C1578" w14:textId="6E6D5D73" w:rsidR="006C4DBA" w:rsidRPr="006C4DBA" w:rsidRDefault="006C4DBA" w:rsidP="006A6A0B">
            <w:pPr>
              <w:jc w:val="both"/>
              <w:rPr>
                <w:rFonts w:ascii="Times New Roman" w:hAnsi="Times New Roman" w:cs="Times New Roman"/>
                <w:sz w:val="18"/>
                <w:szCs w:val="18"/>
              </w:rPr>
            </w:pPr>
          </w:p>
        </w:tc>
      </w:tr>
      <w:tr w:rsidR="006C4DBA" w:rsidRPr="00412BED" w14:paraId="3A9BE471" w14:textId="77777777" w:rsidTr="00167F2C">
        <w:tc>
          <w:tcPr>
            <w:tcW w:w="373" w:type="pct"/>
          </w:tcPr>
          <w:p w14:paraId="6C0D50E7"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17</w:t>
            </w:r>
          </w:p>
        </w:tc>
        <w:tc>
          <w:tcPr>
            <w:tcW w:w="874" w:type="pct"/>
          </w:tcPr>
          <w:p w14:paraId="55E5A128"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Toalha De Papel</w:t>
            </w:r>
            <w:r w:rsidRPr="006C4DBA">
              <w:rPr>
                <w:rFonts w:ascii="Times New Roman" w:hAnsi="Times New Roman" w:cs="Times New Roman"/>
                <w:sz w:val="18"/>
                <w:szCs w:val="18"/>
              </w:rPr>
              <w:t xml:space="preserve"> Material: </w:t>
            </w:r>
            <w:proofErr w:type="gramStart"/>
            <w:r w:rsidRPr="006C4DBA">
              <w:rPr>
                <w:rFonts w:ascii="Times New Roman" w:hAnsi="Times New Roman" w:cs="Times New Roman"/>
                <w:sz w:val="18"/>
                <w:szCs w:val="18"/>
              </w:rPr>
              <w:t>Papel ,</w:t>
            </w:r>
            <w:proofErr w:type="gramEnd"/>
            <w:r w:rsidRPr="006C4DBA">
              <w:rPr>
                <w:rFonts w:ascii="Times New Roman" w:hAnsi="Times New Roman" w:cs="Times New Roman"/>
                <w:sz w:val="18"/>
                <w:szCs w:val="18"/>
              </w:rPr>
              <w:t xml:space="preserve"> Tipo Folha: 2 Dobras , Comprimento: 21,50 CM, Largura: 24 A 25 CM, Cor: Branca , Características Adicionais: </w:t>
            </w:r>
            <w:proofErr w:type="spellStart"/>
            <w:r w:rsidRPr="006C4DBA">
              <w:rPr>
                <w:rFonts w:ascii="Times New Roman" w:hAnsi="Times New Roman" w:cs="Times New Roman"/>
                <w:b/>
                <w:bCs/>
                <w:sz w:val="18"/>
                <w:szCs w:val="18"/>
              </w:rPr>
              <w:t>Interfolhada</w:t>
            </w:r>
            <w:proofErr w:type="spellEnd"/>
            <w:r w:rsidRPr="006C4DBA">
              <w:rPr>
                <w:rFonts w:ascii="Times New Roman" w:hAnsi="Times New Roman" w:cs="Times New Roman"/>
                <w:sz w:val="18"/>
                <w:szCs w:val="18"/>
              </w:rPr>
              <w:t xml:space="preserve"> , Aplicação: Higiene Pessoal</w:t>
            </w:r>
          </w:p>
        </w:tc>
        <w:tc>
          <w:tcPr>
            <w:tcW w:w="980" w:type="pct"/>
          </w:tcPr>
          <w:p w14:paraId="65646374"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481231</w:t>
            </w:r>
          </w:p>
        </w:tc>
        <w:tc>
          <w:tcPr>
            <w:tcW w:w="923" w:type="pct"/>
          </w:tcPr>
          <w:p w14:paraId="574856DF"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Embalagem 1000 Folha</w:t>
            </w:r>
          </w:p>
        </w:tc>
        <w:tc>
          <w:tcPr>
            <w:tcW w:w="773" w:type="pct"/>
          </w:tcPr>
          <w:p w14:paraId="0D397AE9"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50</w:t>
            </w:r>
          </w:p>
        </w:tc>
        <w:tc>
          <w:tcPr>
            <w:tcW w:w="608" w:type="pct"/>
            <w:gridSpan w:val="2"/>
          </w:tcPr>
          <w:p w14:paraId="712D0493" w14:textId="74A70700" w:rsidR="006C4DBA" w:rsidRPr="006C4DBA" w:rsidRDefault="006C4DBA" w:rsidP="006A6A0B">
            <w:pPr>
              <w:jc w:val="both"/>
              <w:rPr>
                <w:rFonts w:ascii="Times New Roman" w:hAnsi="Times New Roman" w:cs="Times New Roman"/>
                <w:sz w:val="18"/>
                <w:szCs w:val="18"/>
              </w:rPr>
            </w:pPr>
          </w:p>
        </w:tc>
        <w:tc>
          <w:tcPr>
            <w:tcW w:w="464" w:type="pct"/>
          </w:tcPr>
          <w:p w14:paraId="671563A0" w14:textId="46C47F83" w:rsidR="006C4DBA" w:rsidRPr="006C4DBA" w:rsidRDefault="006C4DBA" w:rsidP="006A6A0B">
            <w:pPr>
              <w:jc w:val="both"/>
              <w:rPr>
                <w:rFonts w:ascii="Times New Roman" w:hAnsi="Times New Roman" w:cs="Times New Roman"/>
                <w:sz w:val="18"/>
                <w:szCs w:val="18"/>
              </w:rPr>
            </w:pPr>
          </w:p>
        </w:tc>
      </w:tr>
      <w:tr w:rsidR="006C4DBA" w:rsidRPr="00412BED" w14:paraId="0318BF20" w14:textId="77777777" w:rsidTr="00167F2C">
        <w:tc>
          <w:tcPr>
            <w:tcW w:w="373" w:type="pct"/>
          </w:tcPr>
          <w:p w14:paraId="09978B6F"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18</w:t>
            </w:r>
          </w:p>
        </w:tc>
        <w:tc>
          <w:tcPr>
            <w:tcW w:w="874" w:type="pct"/>
          </w:tcPr>
          <w:p w14:paraId="15CCE6A3"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Pá Coletora Lixo</w:t>
            </w:r>
            <w:r w:rsidRPr="006C4DBA">
              <w:rPr>
                <w:rFonts w:ascii="Times New Roman" w:hAnsi="Times New Roman" w:cs="Times New Roman"/>
                <w:sz w:val="18"/>
                <w:szCs w:val="18"/>
              </w:rPr>
              <w:t xml:space="preserve"> Material Coletor: </w:t>
            </w:r>
            <w:proofErr w:type="gramStart"/>
            <w:r w:rsidRPr="006C4DBA">
              <w:rPr>
                <w:rFonts w:ascii="Times New Roman" w:hAnsi="Times New Roman" w:cs="Times New Roman"/>
                <w:sz w:val="18"/>
                <w:szCs w:val="18"/>
              </w:rPr>
              <w:t>Poliestireno ,</w:t>
            </w:r>
            <w:proofErr w:type="gramEnd"/>
            <w:r w:rsidRPr="006C4DBA">
              <w:rPr>
                <w:rFonts w:ascii="Times New Roman" w:hAnsi="Times New Roman" w:cs="Times New Roman"/>
                <w:sz w:val="18"/>
                <w:szCs w:val="18"/>
              </w:rPr>
              <w:t xml:space="preserve"> Material Cabo: </w:t>
            </w:r>
            <w:r w:rsidRPr="006C4DBA">
              <w:rPr>
                <w:rFonts w:ascii="Times New Roman" w:hAnsi="Times New Roman" w:cs="Times New Roman"/>
                <w:sz w:val="18"/>
                <w:szCs w:val="18"/>
              </w:rPr>
              <w:lastRenderedPageBreak/>
              <w:t>Madeira , Comprimento Cabo: 80 CM, Comprimento: 28 CM, Largura: 28 CM, Altura: 81 CM, Aplicação: Limpeza</w:t>
            </w:r>
          </w:p>
        </w:tc>
        <w:tc>
          <w:tcPr>
            <w:tcW w:w="980" w:type="pct"/>
          </w:tcPr>
          <w:p w14:paraId="70B8AF5D"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lastRenderedPageBreak/>
              <w:t>448847</w:t>
            </w:r>
          </w:p>
        </w:tc>
        <w:tc>
          <w:tcPr>
            <w:tcW w:w="923" w:type="pct"/>
          </w:tcPr>
          <w:p w14:paraId="782C6CCE"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Unidade</w:t>
            </w:r>
          </w:p>
        </w:tc>
        <w:tc>
          <w:tcPr>
            <w:tcW w:w="773" w:type="pct"/>
          </w:tcPr>
          <w:p w14:paraId="5B571BF0"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03</w:t>
            </w:r>
          </w:p>
        </w:tc>
        <w:tc>
          <w:tcPr>
            <w:tcW w:w="608" w:type="pct"/>
            <w:gridSpan w:val="2"/>
          </w:tcPr>
          <w:p w14:paraId="37D79ED4" w14:textId="7B5CAFCF" w:rsidR="006C4DBA" w:rsidRPr="006C4DBA" w:rsidRDefault="006C4DBA" w:rsidP="006A6A0B">
            <w:pPr>
              <w:jc w:val="both"/>
              <w:rPr>
                <w:rFonts w:ascii="Times New Roman" w:hAnsi="Times New Roman" w:cs="Times New Roman"/>
                <w:sz w:val="18"/>
                <w:szCs w:val="18"/>
              </w:rPr>
            </w:pPr>
          </w:p>
        </w:tc>
        <w:tc>
          <w:tcPr>
            <w:tcW w:w="464" w:type="pct"/>
          </w:tcPr>
          <w:p w14:paraId="65F50048" w14:textId="2DD195A1" w:rsidR="006C4DBA" w:rsidRPr="006C4DBA" w:rsidRDefault="006C4DBA" w:rsidP="006A6A0B">
            <w:pPr>
              <w:jc w:val="both"/>
              <w:rPr>
                <w:rFonts w:ascii="Times New Roman" w:hAnsi="Times New Roman" w:cs="Times New Roman"/>
                <w:sz w:val="18"/>
                <w:szCs w:val="18"/>
              </w:rPr>
            </w:pPr>
          </w:p>
        </w:tc>
      </w:tr>
      <w:tr w:rsidR="006C4DBA" w:rsidRPr="00412BED" w14:paraId="558F3EE3" w14:textId="77777777" w:rsidTr="00167F2C">
        <w:tc>
          <w:tcPr>
            <w:tcW w:w="373" w:type="pct"/>
          </w:tcPr>
          <w:p w14:paraId="6768D07E"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19</w:t>
            </w:r>
          </w:p>
        </w:tc>
        <w:tc>
          <w:tcPr>
            <w:tcW w:w="874" w:type="pct"/>
          </w:tcPr>
          <w:p w14:paraId="3B134F83"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Papel Higiênico</w:t>
            </w:r>
            <w:r w:rsidRPr="006C4DBA">
              <w:rPr>
                <w:rFonts w:ascii="Times New Roman" w:hAnsi="Times New Roman" w:cs="Times New Roman"/>
                <w:sz w:val="18"/>
                <w:szCs w:val="18"/>
              </w:rPr>
              <w:t xml:space="preserve"> Material: Celulose </w:t>
            </w:r>
            <w:proofErr w:type="gramStart"/>
            <w:r w:rsidRPr="006C4DBA">
              <w:rPr>
                <w:rFonts w:ascii="Times New Roman" w:hAnsi="Times New Roman" w:cs="Times New Roman"/>
                <w:sz w:val="18"/>
                <w:szCs w:val="18"/>
              </w:rPr>
              <w:t>Virgem ,</w:t>
            </w:r>
            <w:proofErr w:type="gramEnd"/>
            <w:r w:rsidRPr="006C4DBA">
              <w:rPr>
                <w:rFonts w:ascii="Times New Roman" w:hAnsi="Times New Roman" w:cs="Times New Roman"/>
                <w:sz w:val="18"/>
                <w:szCs w:val="18"/>
              </w:rPr>
              <w:t xml:space="preserve"> Largura: 10 CM, Cor: Branca , Características Adicionais: Picotado, </w:t>
            </w:r>
            <w:r w:rsidRPr="006C4DBA">
              <w:rPr>
                <w:rFonts w:ascii="Times New Roman" w:hAnsi="Times New Roman" w:cs="Times New Roman"/>
                <w:b/>
                <w:bCs/>
                <w:sz w:val="18"/>
                <w:szCs w:val="18"/>
              </w:rPr>
              <w:t>Folha Dupla</w:t>
            </w:r>
          </w:p>
        </w:tc>
        <w:tc>
          <w:tcPr>
            <w:tcW w:w="980" w:type="pct"/>
          </w:tcPr>
          <w:p w14:paraId="6EDE27FC"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443004</w:t>
            </w:r>
          </w:p>
        </w:tc>
        <w:tc>
          <w:tcPr>
            <w:tcW w:w="923" w:type="pct"/>
          </w:tcPr>
          <w:p w14:paraId="5BB0CEC1"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Caixa 12 Unidade</w:t>
            </w:r>
          </w:p>
        </w:tc>
        <w:tc>
          <w:tcPr>
            <w:tcW w:w="773" w:type="pct"/>
          </w:tcPr>
          <w:p w14:paraId="28F8A4A5"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60</w:t>
            </w:r>
          </w:p>
        </w:tc>
        <w:tc>
          <w:tcPr>
            <w:tcW w:w="608" w:type="pct"/>
            <w:gridSpan w:val="2"/>
          </w:tcPr>
          <w:p w14:paraId="65D1224F" w14:textId="5C661E06" w:rsidR="006C4DBA" w:rsidRPr="006C4DBA" w:rsidRDefault="006C4DBA" w:rsidP="006A6A0B">
            <w:pPr>
              <w:jc w:val="both"/>
              <w:rPr>
                <w:rFonts w:ascii="Times New Roman" w:hAnsi="Times New Roman" w:cs="Times New Roman"/>
                <w:sz w:val="18"/>
                <w:szCs w:val="18"/>
              </w:rPr>
            </w:pPr>
          </w:p>
        </w:tc>
        <w:tc>
          <w:tcPr>
            <w:tcW w:w="464" w:type="pct"/>
          </w:tcPr>
          <w:p w14:paraId="231E1EC5" w14:textId="549AB288" w:rsidR="006C4DBA" w:rsidRPr="006C4DBA" w:rsidRDefault="006C4DBA" w:rsidP="006A6A0B">
            <w:pPr>
              <w:jc w:val="both"/>
              <w:rPr>
                <w:rFonts w:ascii="Times New Roman" w:hAnsi="Times New Roman" w:cs="Times New Roman"/>
                <w:sz w:val="18"/>
                <w:szCs w:val="18"/>
              </w:rPr>
            </w:pPr>
          </w:p>
        </w:tc>
      </w:tr>
      <w:tr w:rsidR="006C4DBA" w:rsidRPr="00412BED" w14:paraId="105E0220" w14:textId="77777777" w:rsidTr="00167F2C">
        <w:tc>
          <w:tcPr>
            <w:tcW w:w="373" w:type="pct"/>
          </w:tcPr>
          <w:p w14:paraId="736C63B4"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20</w:t>
            </w:r>
          </w:p>
        </w:tc>
        <w:tc>
          <w:tcPr>
            <w:tcW w:w="874" w:type="pct"/>
          </w:tcPr>
          <w:p w14:paraId="2039D70B"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 Pano Limpeza</w:t>
            </w:r>
            <w:r w:rsidRPr="006C4DBA">
              <w:rPr>
                <w:rFonts w:ascii="Times New Roman" w:hAnsi="Times New Roman" w:cs="Times New Roman"/>
                <w:sz w:val="18"/>
                <w:szCs w:val="18"/>
              </w:rPr>
              <w:t xml:space="preserve"> Material: 55% De Celulose E 45% De </w:t>
            </w:r>
            <w:proofErr w:type="gramStart"/>
            <w:r w:rsidRPr="006C4DBA">
              <w:rPr>
                <w:rFonts w:ascii="Times New Roman" w:hAnsi="Times New Roman" w:cs="Times New Roman"/>
                <w:sz w:val="18"/>
                <w:szCs w:val="18"/>
              </w:rPr>
              <w:t>Poliéster ,</w:t>
            </w:r>
            <w:proofErr w:type="gramEnd"/>
            <w:r w:rsidRPr="006C4DBA">
              <w:rPr>
                <w:rFonts w:ascii="Times New Roman" w:hAnsi="Times New Roman" w:cs="Times New Roman"/>
                <w:sz w:val="18"/>
                <w:szCs w:val="18"/>
              </w:rPr>
              <w:t xml:space="preserve"> Comprimento: 31 CM, Largura: 31 CM, Características Adicionais: Alto Grau Absorção S/</w:t>
            </w:r>
            <w:proofErr w:type="spellStart"/>
            <w:r w:rsidRPr="006C4DBA">
              <w:rPr>
                <w:rFonts w:ascii="Times New Roman" w:hAnsi="Times New Roman" w:cs="Times New Roman"/>
                <w:sz w:val="18"/>
                <w:szCs w:val="18"/>
              </w:rPr>
              <w:t>Despreendimento</w:t>
            </w:r>
            <w:proofErr w:type="spellEnd"/>
            <w:r w:rsidRPr="006C4DBA">
              <w:rPr>
                <w:rFonts w:ascii="Times New Roman" w:hAnsi="Times New Roman" w:cs="Times New Roman"/>
                <w:sz w:val="18"/>
                <w:szCs w:val="18"/>
              </w:rPr>
              <w:t xml:space="preserve"> De </w:t>
            </w:r>
            <w:proofErr w:type="spellStart"/>
            <w:r w:rsidRPr="006C4DBA">
              <w:rPr>
                <w:rFonts w:ascii="Times New Roman" w:hAnsi="Times New Roman" w:cs="Times New Roman"/>
                <w:sz w:val="18"/>
                <w:szCs w:val="18"/>
              </w:rPr>
              <w:t>Particula</w:t>
            </w:r>
            <w:proofErr w:type="spellEnd"/>
            <w:r w:rsidRPr="006C4DBA">
              <w:rPr>
                <w:rFonts w:ascii="Times New Roman" w:hAnsi="Times New Roman" w:cs="Times New Roman"/>
                <w:sz w:val="18"/>
                <w:szCs w:val="18"/>
              </w:rPr>
              <w:t xml:space="preserve"> , Aplicação: </w:t>
            </w:r>
            <w:r w:rsidRPr="006C4DBA">
              <w:rPr>
                <w:rFonts w:ascii="Times New Roman" w:hAnsi="Times New Roman" w:cs="Times New Roman"/>
                <w:b/>
                <w:bCs/>
                <w:sz w:val="18"/>
                <w:szCs w:val="18"/>
              </w:rPr>
              <w:t>Uso Geral</w:t>
            </w:r>
            <w:r w:rsidRPr="006C4DBA">
              <w:rPr>
                <w:rFonts w:ascii="Times New Roman" w:hAnsi="Times New Roman" w:cs="Times New Roman"/>
                <w:sz w:val="18"/>
                <w:szCs w:val="18"/>
              </w:rPr>
              <w:t xml:space="preserve"> , Tipo: Sala Limpa</w:t>
            </w:r>
          </w:p>
        </w:tc>
        <w:tc>
          <w:tcPr>
            <w:tcW w:w="980" w:type="pct"/>
          </w:tcPr>
          <w:p w14:paraId="65FB9523"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455203</w:t>
            </w:r>
          </w:p>
        </w:tc>
        <w:tc>
          <w:tcPr>
            <w:tcW w:w="923" w:type="pct"/>
          </w:tcPr>
          <w:p w14:paraId="7F955F3D"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Unidade</w:t>
            </w:r>
          </w:p>
        </w:tc>
        <w:tc>
          <w:tcPr>
            <w:tcW w:w="773" w:type="pct"/>
          </w:tcPr>
          <w:p w14:paraId="2073AD36"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40</w:t>
            </w:r>
          </w:p>
        </w:tc>
        <w:tc>
          <w:tcPr>
            <w:tcW w:w="608" w:type="pct"/>
            <w:gridSpan w:val="2"/>
          </w:tcPr>
          <w:p w14:paraId="10C8A273" w14:textId="4DBFE9E4" w:rsidR="006C4DBA" w:rsidRPr="006C4DBA" w:rsidRDefault="006C4DBA" w:rsidP="006A6A0B">
            <w:pPr>
              <w:jc w:val="both"/>
              <w:rPr>
                <w:rFonts w:ascii="Times New Roman" w:hAnsi="Times New Roman" w:cs="Times New Roman"/>
                <w:sz w:val="18"/>
                <w:szCs w:val="18"/>
              </w:rPr>
            </w:pPr>
          </w:p>
        </w:tc>
        <w:tc>
          <w:tcPr>
            <w:tcW w:w="464" w:type="pct"/>
          </w:tcPr>
          <w:p w14:paraId="7C0CC13B" w14:textId="567CAB8A" w:rsidR="006C4DBA" w:rsidRPr="006C4DBA" w:rsidRDefault="006C4DBA" w:rsidP="006A6A0B">
            <w:pPr>
              <w:jc w:val="both"/>
              <w:rPr>
                <w:rFonts w:ascii="Times New Roman" w:hAnsi="Times New Roman" w:cs="Times New Roman"/>
                <w:sz w:val="18"/>
                <w:szCs w:val="18"/>
              </w:rPr>
            </w:pPr>
          </w:p>
        </w:tc>
      </w:tr>
      <w:tr w:rsidR="006C4DBA" w:rsidRPr="00412BED" w14:paraId="2BB81EED" w14:textId="77777777" w:rsidTr="00167F2C">
        <w:tc>
          <w:tcPr>
            <w:tcW w:w="373" w:type="pct"/>
          </w:tcPr>
          <w:p w14:paraId="01844BB0"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21</w:t>
            </w:r>
          </w:p>
        </w:tc>
        <w:tc>
          <w:tcPr>
            <w:tcW w:w="874" w:type="pct"/>
          </w:tcPr>
          <w:p w14:paraId="4B584C0B"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Toalha De Papel</w:t>
            </w:r>
            <w:r w:rsidRPr="006C4DBA">
              <w:rPr>
                <w:rFonts w:ascii="Times New Roman" w:hAnsi="Times New Roman" w:cs="Times New Roman"/>
                <w:sz w:val="18"/>
                <w:szCs w:val="18"/>
              </w:rPr>
              <w:t xml:space="preserve"> Material: Celulose (100% Fibras Naturais</w:t>
            </w:r>
            <w:proofErr w:type="gramStart"/>
            <w:r w:rsidRPr="006C4DBA">
              <w:rPr>
                <w:rFonts w:ascii="Times New Roman" w:hAnsi="Times New Roman" w:cs="Times New Roman"/>
                <w:sz w:val="18"/>
                <w:szCs w:val="18"/>
              </w:rPr>
              <w:t>) ,</w:t>
            </w:r>
            <w:proofErr w:type="gramEnd"/>
            <w:r w:rsidRPr="006C4DBA">
              <w:rPr>
                <w:rFonts w:ascii="Times New Roman" w:hAnsi="Times New Roman" w:cs="Times New Roman"/>
                <w:sz w:val="18"/>
                <w:szCs w:val="18"/>
              </w:rPr>
              <w:t xml:space="preserve"> Tipo Folha: Dupla , Comprimento: 22 CM, Largura: 20 CM, Cor: Branca , Características Adicionais: Alto Grau De Absorção , Aplicação: Limpeza Em Geral</w:t>
            </w:r>
          </w:p>
        </w:tc>
        <w:tc>
          <w:tcPr>
            <w:tcW w:w="980" w:type="pct"/>
          </w:tcPr>
          <w:p w14:paraId="156A292D"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416699</w:t>
            </w:r>
          </w:p>
        </w:tc>
        <w:tc>
          <w:tcPr>
            <w:tcW w:w="923" w:type="pct"/>
          </w:tcPr>
          <w:p w14:paraId="24BA66DC"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Pacote 2 Unidade</w:t>
            </w:r>
          </w:p>
        </w:tc>
        <w:tc>
          <w:tcPr>
            <w:tcW w:w="773" w:type="pct"/>
          </w:tcPr>
          <w:p w14:paraId="1E08D2A7"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40</w:t>
            </w:r>
          </w:p>
        </w:tc>
        <w:tc>
          <w:tcPr>
            <w:tcW w:w="608" w:type="pct"/>
            <w:gridSpan w:val="2"/>
          </w:tcPr>
          <w:p w14:paraId="53860425" w14:textId="07CDB390" w:rsidR="006C4DBA" w:rsidRPr="006C4DBA" w:rsidRDefault="006C4DBA" w:rsidP="006A6A0B">
            <w:pPr>
              <w:jc w:val="both"/>
              <w:rPr>
                <w:rFonts w:ascii="Times New Roman" w:hAnsi="Times New Roman" w:cs="Times New Roman"/>
                <w:sz w:val="18"/>
                <w:szCs w:val="18"/>
              </w:rPr>
            </w:pPr>
          </w:p>
        </w:tc>
        <w:tc>
          <w:tcPr>
            <w:tcW w:w="464" w:type="pct"/>
          </w:tcPr>
          <w:p w14:paraId="5759D11D" w14:textId="796E5A66" w:rsidR="006C4DBA" w:rsidRPr="006C4DBA" w:rsidRDefault="006C4DBA" w:rsidP="006A6A0B">
            <w:pPr>
              <w:jc w:val="both"/>
              <w:rPr>
                <w:rFonts w:ascii="Times New Roman" w:hAnsi="Times New Roman" w:cs="Times New Roman"/>
                <w:sz w:val="18"/>
                <w:szCs w:val="18"/>
              </w:rPr>
            </w:pPr>
          </w:p>
        </w:tc>
      </w:tr>
      <w:tr w:rsidR="006C4DBA" w:rsidRPr="00412BED" w14:paraId="639CB4BA" w14:textId="77777777" w:rsidTr="00167F2C">
        <w:tc>
          <w:tcPr>
            <w:tcW w:w="373" w:type="pct"/>
          </w:tcPr>
          <w:p w14:paraId="51873852"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22</w:t>
            </w:r>
          </w:p>
        </w:tc>
        <w:tc>
          <w:tcPr>
            <w:tcW w:w="874" w:type="pct"/>
          </w:tcPr>
          <w:p w14:paraId="4B8893E8"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Rodo</w:t>
            </w:r>
            <w:r w:rsidRPr="006C4DBA">
              <w:rPr>
                <w:rFonts w:ascii="Times New Roman" w:hAnsi="Times New Roman" w:cs="Times New Roman"/>
                <w:sz w:val="18"/>
                <w:szCs w:val="18"/>
              </w:rPr>
              <w:t xml:space="preserve"> Material Cabo: </w:t>
            </w:r>
            <w:proofErr w:type="gramStart"/>
            <w:r w:rsidRPr="006C4DBA">
              <w:rPr>
                <w:rFonts w:ascii="Times New Roman" w:hAnsi="Times New Roman" w:cs="Times New Roman"/>
                <w:sz w:val="18"/>
                <w:szCs w:val="18"/>
              </w:rPr>
              <w:t>Madeira ,</w:t>
            </w:r>
            <w:proofErr w:type="gramEnd"/>
            <w:r w:rsidRPr="006C4DBA">
              <w:rPr>
                <w:rFonts w:ascii="Times New Roman" w:hAnsi="Times New Roman" w:cs="Times New Roman"/>
                <w:sz w:val="18"/>
                <w:szCs w:val="18"/>
              </w:rPr>
              <w:t xml:space="preserve"> Material Suporte: Aço Galvanizado , Comprimento Suporte: 36 CM, Características Adicionais: Cabo De Madeira 145 </w:t>
            </w:r>
            <w:r w:rsidRPr="006C4DBA">
              <w:rPr>
                <w:rFonts w:ascii="Times New Roman" w:hAnsi="Times New Roman" w:cs="Times New Roman"/>
                <w:sz w:val="18"/>
                <w:szCs w:val="18"/>
              </w:rPr>
              <w:lastRenderedPageBreak/>
              <w:t>Cm Com Altura De 21,5 Cm.</w:t>
            </w:r>
          </w:p>
        </w:tc>
        <w:tc>
          <w:tcPr>
            <w:tcW w:w="980" w:type="pct"/>
          </w:tcPr>
          <w:p w14:paraId="519EF742" w14:textId="77777777" w:rsidR="006C4DBA" w:rsidRPr="006C4DBA" w:rsidRDefault="006C4DBA" w:rsidP="006A6A0B">
            <w:pPr>
              <w:rPr>
                <w:rFonts w:ascii="Times New Roman" w:hAnsi="Times New Roman" w:cs="Times New Roman"/>
                <w:sz w:val="18"/>
                <w:szCs w:val="18"/>
              </w:rPr>
            </w:pPr>
            <w:r w:rsidRPr="006C4DBA">
              <w:rPr>
                <w:rFonts w:ascii="Times New Roman" w:hAnsi="Times New Roman" w:cs="Times New Roman"/>
                <w:sz w:val="18"/>
                <w:szCs w:val="18"/>
              </w:rPr>
              <w:lastRenderedPageBreak/>
              <w:t>601865</w:t>
            </w:r>
          </w:p>
          <w:p w14:paraId="5A807FDC" w14:textId="77777777" w:rsidR="006C4DBA" w:rsidRPr="006C4DBA" w:rsidRDefault="006C4DBA" w:rsidP="006A6A0B">
            <w:pPr>
              <w:rPr>
                <w:rFonts w:ascii="Times New Roman" w:hAnsi="Times New Roman" w:cs="Times New Roman"/>
                <w:sz w:val="18"/>
                <w:szCs w:val="18"/>
              </w:rPr>
            </w:pPr>
          </w:p>
          <w:p w14:paraId="0EB5EF72" w14:textId="77777777" w:rsidR="006C4DBA" w:rsidRPr="006C4DBA" w:rsidRDefault="006C4DBA" w:rsidP="006A6A0B">
            <w:pPr>
              <w:rPr>
                <w:rFonts w:ascii="Times New Roman" w:hAnsi="Times New Roman" w:cs="Times New Roman"/>
                <w:sz w:val="18"/>
                <w:szCs w:val="18"/>
              </w:rPr>
            </w:pPr>
          </w:p>
          <w:p w14:paraId="74AF97B1" w14:textId="77777777" w:rsidR="006C4DBA" w:rsidRPr="006C4DBA" w:rsidRDefault="006C4DBA" w:rsidP="006A6A0B">
            <w:pPr>
              <w:jc w:val="center"/>
              <w:rPr>
                <w:rFonts w:ascii="Times New Roman" w:hAnsi="Times New Roman" w:cs="Times New Roman"/>
                <w:sz w:val="18"/>
                <w:szCs w:val="18"/>
              </w:rPr>
            </w:pPr>
          </w:p>
        </w:tc>
        <w:tc>
          <w:tcPr>
            <w:tcW w:w="923" w:type="pct"/>
          </w:tcPr>
          <w:p w14:paraId="0F5B52BF"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Unidade</w:t>
            </w:r>
          </w:p>
        </w:tc>
        <w:tc>
          <w:tcPr>
            <w:tcW w:w="773" w:type="pct"/>
          </w:tcPr>
          <w:p w14:paraId="3D821D2A"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12</w:t>
            </w:r>
          </w:p>
        </w:tc>
        <w:tc>
          <w:tcPr>
            <w:tcW w:w="608" w:type="pct"/>
            <w:gridSpan w:val="2"/>
          </w:tcPr>
          <w:p w14:paraId="43A59B71" w14:textId="198EF903" w:rsidR="006C4DBA" w:rsidRPr="006C4DBA" w:rsidRDefault="006C4DBA" w:rsidP="006A6A0B">
            <w:pPr>
              <w:jc w:val="both"/>
              <w:rPr>
                <w:rFonts w:ascii="Times New Roman" w:hAnsi="Times New Roman" w:cs="Times New Roman"/>
                <w:sz w:val="18"/>
                <w:szCs w:val="18"/>
              </w:rPr>
            </w:pPr>
          </w:p>
        </w:tc>
        <w:tc>
          <w:tcPr>
            <w:tcW w:w="464" w:type="pct"/>
          </w:tcPr>
          <w:p w14:paraId="434906F5" w14:textId="1CF3A89B" w:rsidR="006C4DBA" w:rsidRPr="006C4DBA" w:rsidRDefault="006C4DBA" w:rsidP="006A6A0B">
            <w:pPr>
              <w:jc w:val="both"/>
              <w:rPr>
                <w:rFonts w:ascii="Times New Roman" w:hAnsi="Times New Roman" w:cs="Times New Roman"/>
                <w:sz w:val="18"/>
                <w:szCs w:val="18"/>
              </w:rPr>
            </w:pPr>
          </w:p>
        </w:tc>
      </w:tr>
      <w:tr w:rsidR="006C4DBA" w:rsidRPr="00412BED" w14:paraId="7CBFDB8F" w14:textId="77777777" w:rsidTr="00167F2C">
        <w:tc>
          <w:tcPr>
            <w:tcW w:w="373" w:type="pct"/>
          </w:tcPr>
          <w:p w14:paraId="0DCE279A"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23</w:t>
            </w:r>
          </w:p>
        </w:tc>
        <w:tc>
          <w:tcPr>
            <w:tcW w:w="874" w:type="pct"/>
          </w:tcPr>
          <w:p w14:paraId="38D2053B"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Sabão Barra</w:t>
            </w:r>
            <w:r w:rsidRPr="006C4DBA">
              <w:rPr>
                <w:rFonts w:ascii="Times New Roman" w:hAnsi="Times New Roman" w:cs="Times New Roman"/>
                <w:sz w:val="18"/>
                <w:szCs w:val="18"/>
              </w:rPr>
              <w:t xml:space="preserve"> Composição Básica: Sais + Ácido </w:t>
            </w:r>
            <w:proofErr w:type="gramStart"/>
            <w:r w:rsidRPr="006C4DBA">
              <w:rPr>
                <w:rFonts w:ascii="Times New Roman" w:hAnsi="Times New Roman" w:cs="Times New Roman"/>
                <w:sz w:val="18"/>
                <w:szCs w:val="18"/>
              </w:rPr>
              <w:t>Graxo ,</w:t>
            </w:r>
            <w:proofErr w:type="gramEnd"/>
            <w:r w:rsidRPr="006C4DBA">
              <w:rPr>
                <w:rFonts w:ascii="Times New Roman" w:hAnsi="Times New Roman" w:cs="Times New Roman"/>
                <w:sz w:val="18"/>
                <w:szCs w:val="18"/>
              </w:rPr>
              <w:t xml:space="preserve"> Tipo: Com Alvejante , Características Adicionais: Com Perfume , Peso: 200 G, Formato: Retangular</w:t>
            </w:r>
          </w:p>
        </w:tc>
        <w:tc>
          <w:tcPr>
            <w:tcW w:w="980" w:type="pct"/>
          </w:tcPr>
          <w:p w14:paraId="6C1F6A71"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311420</w:t>
            </w:r>
          </w:p>
        </w:tc>
        <w:tc>
          <w:tcPr>
            <w:tcW w:w="923" w:type="pct"/>
          </w:tcPr>
          <w:p w14:paraId="0C43723B"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Embalagem 5 Unidade</w:t>
            </w:r>
          </w:p>
        </w:tc>
        <w:tc>
          <w:tcPr>
            <w:tcW w:w="773" w:type="pct"/>
          </w:tcPr>
          <w:p w14:paraId="1281FA9B"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12</w:t>
            </w:r>
          </w:p>
        </w:tc>
        <w:tc>
          <w:tcPr>
            <w:tcW w:w="608" w:type="pct"/>
            <w:gridSpan w:val="2"/>
          </w:tcPr>
          <w:p w14:paraId="1F77D67D" w14:textId="4A9804D8" w:rsidR="006C4DBA" w:rsidRPr="006C4DBA" w:rsidRDefault="006C4DBA" w:rsidP="006A6A0B">
            <w:pPr>
              <w:jc w:val="both"/>
              <w:rPr>
                <w:rFonts w:ascii="Times New Roman" w:hAnsi="Times New Roman" w:cs="Times New Roman"/>
                <w:sz w:val="18"/>
                <w:szCs w:val="18"/>
              </w:rPr>
            </w:pPr>
          </w:p>
        </w:tc>
        <w:tc>
          <w:tcPr>
            <w:tcW w:w="464" w:type="pct"/>
          </w:tcPr>
          <w:p w14:paraId="536C4C81" w14:textId="44FEB7B2" w:rsidR="006C4DBA" w:rsidRPr="006C4DBA" w:rsidRDefault="006C4DBA" w:rsidP="006A6A0B">
            <w:pPr>
              <w:jc w:val="both"/>
              <w:rPr>
                <w:rFonts w:ascii="Times New Roman" w:hAnsi="Times New Roman" w:cs="Times New Roman"/>
                <w:sz w:val="18"/>
                <w:szCs w:val="18"/>
              </w:rPr>
            </w:pPr>
          </w:p>
        </w:tc>
      </w:tr>
      <w:tr w:rsidR="006C4DBA" w:rsidRPr="00412BED" w14:paraId="5EFFD84B" w14:textId="77777777" w:rsidTr="00167F2C">
        <w:tc>
          <w:tcPr>
            <w:tcW w:w="373" w:type="pct"/>
          </w:tcPr>
          <w:p w14:paraId="6756EFF6"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24</w:t>
            </w:r>
          </w:p>
        </w:tc>
        <w:tc>
          <w:tcPr>
            <w:tcW w:w="874" w:type="pct"/>
          </w:tcPr>
          <w:p w14:paraId="0D40A9AE"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Saco Plástico Lixo</w:t>
            </w:r>
            <w:r w:rsidRPr="006C4DBA">
              <w:rPr>
                <w:rFonts w:ascii="Times New Roman" w:hAnsi="Times New Roman" w:cs="Times New Roman"/>
                <w:sz w:val="18"/>
                <w:szCs w:val="18"/>
              </w:rPr>
              <w:t xml:space="preserve"> Capacidade: </w:t>
            </w:r>
            <w:r w:rsidRPr="006C4DBA">
              <w:rPr>
                <w:rFonts w:ascii="Times New Roman" w:hAnsi="Times New Roman" w:cs="Times New Roman"/>
                <w:b/>
                <w:bCs/>
                <w:sz w:val="18"/>
                <w:szCs w:val="18"/>
              </w:rPr>
              <w:t>100 L</w:t>
            </w:r>
            <w:r w:rsidRPr="006C4DBA">
              <w:rPr>
                <w:rFonts w:ascii="Times New Roman" w:hAnsi="Times New Roman" w:cs="Times New Roman"/>
                <w:sz w:val="18"/>
                <w:szCs w:val="18"/>
              </w:rPr>
              <w:t xml:space="preserve">, Cor: </w:t>
            </w:r>
            <w:proofErr w:type="gramStart"/>
            <w:r w:rsidRPr="006C4DBA">
              <w:rPr>
                <w:rFonts w:ascii="Times New Roman" w:hAnsi="Times New Roman" w:cs="Times New Roman"/>
                <w:sz w:val="18"/>
                <w:szCs w:val="18"/>
              </w:rPr>
              <w:t>Preta ,</w:t>
            </w:r>
            <w:proofErr w:type="gramEnd"/>
            <w:r w:rsidRPr="006C4DBA">
              <w:rPr>
                <w:rFonts w:ascii="Times New Roman" w:hAnsi="Times New Roman" w:cs="Times New Roman"/>
                <w:sz w:val="18"/>
                <w:szCs w:val="18"/>
              </w:rPr>
              <w:t xml:space="preserve"> Largura: 85 C</w:t>
            </w:r>
          </w:p>
        </w:tc>
        <w:tc>
          <w:tcPr>
            <w:tcW w:w="980" w:type="pct"/>
          </w:tcPr>
          <w:p w14:paraId="04BA2E9D"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481090</w:t>
            </w:r>
          </w:p>
        </w:tc>
        <w:tc>
          <w:tcPr>
            <w:tcW w:w="923" w:type="pct"/>
          </w:tcPr>
          <w:p w14:paraId="759AEB90"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Embalagem 100 Unidade</w:t>
            </w:r>
          </w:p>
        </w:tc>
        <w:tc>
          <w:tcPr>
            <w:tcW w:w="773" w:type="pct"/>
          </w:tcPr>
          <w:p w14:paraId="534BEBCC"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30</w:t>
            </w:r>
          </w:p>
        </w:tc>
        <w:tc>
          <w:tcPr>
            <w:tcW w:w="608" w:type="pct"/>
            <w:gridSpan w:val="2"/>
          </w:tcPr>
          <w:p w14:paraId="22A1CDF3" w14:textId="7ADA10B6" w:rsidR="006C4DBA" w:rsidRPr="006C4DBA" w:rsidRDefault="006C4DBA" w:rsidP="006A6A0B">
            <w:pPr>
              <w:jc w:val="both"/>
              <w:rPr>
                <w:rFonts w:ascii="Times New Roman" w:hAnsi="Times New Roman" w:cs="Times New Roman"/>
                <w:sz w:val="18"/>
                <w:szCs w:val="18"/>
              </w:rPr>
            </w:pPr>
          </w:p>
        </w:tc>
        <w:tc>
          <w:tcPr>
            <w:tcW w:w="464" w:type="pct"/>
          </w:tcPr>
          <w:p w14:paraId="346698C7" w14:textId="1AC00949" w:rsidR="006C4DBA" w:rsidRPr="006C4DBA" w:rsidRDefault="006C4DBA" w:rsidP="006A6A0B">
            <w:pPr>
              <w:jc w:val="both"/>
              <w:rPr>
                <w:rFonts w:ascii="Times New Roman" w:hAnsi="Times New Roman" w:cs="Times New Roman"/>
                <w:sz w:val="18"/>
                <w:szCs w:val="18"/>
              </w:rPr>
            </w:pPr>
          </w:p>
        </w:tc>
      </w:tr>
      <w:tr w:rsidR="006C4DBA" w:rsidRPr="00412BED" w14:paraId="79F219C0" w14:textId="77777777" w:rsidTr="00167F2C">
        <w:tc>
          <w:tcPr>
            <w:tcW w:w="373" w:type="pct"/>
          </w:tcPr>
          <w:p w14:paraId="18199276"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25</w:t>
            </w:r>
          </w:p>
        </w:tc>
        <w:tc>
          <w:tcPr>
            <w:tcW w:w="874" w:type="pct"/>
          </w:tcPr>
          <w:p w14:paraId="28146AD9"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 xml:space="preserve">Pano Limpeza </w:t>
            </w:r>
            <w:r w:rsidRPr="006C4DBA">
              <w:rPr>
                <w:rFonts w:ascii="Times New Roman" w:hAnsi="Times New Roman" w:cs="Times New Roman"/>
                <w:sz w:val="18"/>
                <w:szCs w:val="18"/>
              </w:rPr>
              <w:t xml:space="preserve">Material: 100% </w:t>
            </w:r>
            <w:proofErr w:type="gramStart"/>
            <w:r w:rsidRPr="006C4DBA">
              <w:rPr>
                <w:rFonts w:ascii="Times New Roman" w:hAnsi="Times New Roman" w:cs="Times New Roman"/>
                <w:sz w:val="18"/>
                <w:szCs w:val="18"/>
              </w:rPr>
              <w:t>Algodão ,</w:t>
            </w:r>
            <w:proofErr w:type="gramEnd"/>
            <w:r w:rsidRPr="006C4DBA">
              <w:rPr>
                <w:rFonts w:ascii="Times New Roman" w:hAnsi="Times New Roman" w:cs="Times New Roman"/>
                <w:sz w:val="18"/>
                <w:szCs w:val="18"/>
              </w:rPr>
              <w:t xml:space="preserve"> Comprimento: 40 CM, Largura: 40 CM, Características Adicionais: Com Alto Poder De Absorção. , Aplicação: </w:t>
            </w:r>
            <w:r w:rsidRPr="006C4DBA">
              <w:rPr>
                <w:rFonts w:ascii="Times New Roman" w:hAnsi="Times New Roman" w:cs="Times New Roman"/>
                <w:b/>
                <w:bCs/>
                <w:sz w:val="18"/>
                <w:szCs w:val="18"/>
              </w:rPr>
              <w:t>Limpeza Pesada</w:t>
            </w:r>
          </w:p>
        </w:tc>
        <w:tc>
          <w:tcPr>
            <w:tcW w:w="980" w:type="pct"/>
          </w:tcPr>
          <w:p w14:paraId="3253C03A"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608446</w:t>
            </w:r>
          </w:p>
        </w:tc>
        <w:tc>
          <w:tcPr>
            <w:tcW w:w="923" w:type="pct"/>
          </w:tcPr>
          <w:p w14:paraId="52025027"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Unidade</w:t>
            </w:r>
          </w:p>
        </w:tc>
        <w:tc>
          <w:tcPr>
            <w:tcW w:w="773" w:type="pct"/>
          </w:tcPr>
          <w:p w14:paraId="3DC9D544"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40</w:t>
            </w:r>
          </w:p>
        </w:tc>
        <w:tc>
          <w:tcPr>
            <w:tcW w:w="608" w:type="pct"/>
            <w:gridSpan w:val="2"/>
          </w:tcPr>
          <w:p w14:paraId="0307572A" w14:textId="5430F00A" w:rsidR="006C4DBA" w:rsidRPr="006C4DBA" w:rsidRDefault="006C4DBA" w:rsidP="006A6A0B">
            <w:pPr>
              <w:jc w:val="both"/>
              <w:rPr>
                <w:rFonts w:ascii="Times New Roman" w:hAnsi="Times New Roman" w:cs="Times New Roman"/>
                <w:sz w:val="18"/>
                <w:szCs w:val="18"/>
              </w:rPr>
            </w:pPr>
          </w:p>
        </w:tc>
        <w:tc>
          <w:tcPr>
            <w:tcW w:w="464" w:type="pct"/>
          </w:tcPr>
          <w:p w14:paraId="4BA7A858" w14:textId="74758426" w:rsidR="006C4DBA" w:rsidRPr="006C4DBA" w:rsidRDefault="006C4DBA" w:rsidP="006A6A0B">
            <w:pPr>
              <w:jc w:val="both"/>
              <w:rPr>
                <w:rFonts w:ascii="Times New Roman" w:hAnsi="Times New Roman" w:cs="Times New Roman"/>
                <w:sz w:val="18"/>
                <w:szCs w:val="18"/>
              </w:rPr>
            </w:pPr>
          </w:p>
        </w:tc>
      </w:tr>
      <w:tr w:rsidR="006C4DBA" w:rsidRPr="00412BED" w14:paraId="359DE5BA" w14:textId="77777777" w:rsidTr="00167F2C">
        <w:tc>
          <w:tcPr>
            <w:tcW w:w="373" w:type="pct"/>
          </w:tcPr>
          <w:p w14:paraId="57D2CD2A"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26</w:t>
            </w:r>
          </w:p>
        </w:tc>
        <w:tc>
          <w:tcPr>
            <w:tcW w:w="874" w:type="pct"/>
          </w:tcPr>
          <w:p w14:paraId="4D15AC2F"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Sabão Pó</w:t>
            </w:r>
            <w:r w:rsidRPr="006C4DBA">
              <w:rPr>
                <w:rFonts w:ascii="Times New Roman" w:hAnsi="Times New Roman" w:cs="Times New Roman"/>
                <w:sz w:val="18"/>
                <w:szCs w:val="18"/>
              </w:rPr>
              <w:t xml:space="preserve"> Aspecto Físico: </w:t>
            </w:r>
            <w:proofErr w:type="gramStart"/>
            <w:r w:rsidRPr="006C4DBA">
              <w:rPr>
                <w:rFonts w:ascii="Times New Roman" w:hAnsi="Times New Roman" w:cs="Times New Roman"/>
                <w:sz w:val="18"/>
                <w:szCs w:val="18"/>
              </w:rPr>
              <w:t>Pó ,</w:t>
            </w:r>
            <w:proofErr w:type="gramEnd"/>
            <w:r w:rsidRPr="006C4DBA">
              <w:rPr>
                <w:rFonts w:ascii="Times New Roman" w:hAnsi="Times New Roman" w:cs="Times New Roman"/>
                <w:sz w:val="18"/>
                <w:szCs w:val="18"/>
              </w:rPr>
              <w:t xml:space="preserve"> Composição: Tensoativo Aniônico, </w:t>
            </w:r>
            <w:proofErr w:type="spellStart"/>
            <w:r w:rsidRPr="006C4DBA">
              <w:rPr>
                <w:rFonts w:ascii="Times New Roman" w:hAnsi="Times New Roman" w:cs="Times New Roman"/>
                <w:sz w:val="18"/>
                <w:szCs w:val="18"/>
              </w:rPr>
              <w:t>Tamponantes</w:t>
            </w:r>
            <w:proofErr w:type="spellEnd"/>
            <w:r w:rsidRPr="006C4DBA">
              <w:rPr>
                <w:rFonts w:ascii="Times New Roman" w:hAnsi="Times New Roman" w:cs="Times New Roman"/>
                <w:sz w:val="18"/>
                <w:szCs w:val="18"/>
              </w:rPr>
              <w:t xml:space="preserve"> E Corantes , Características Adicionais: Branqueador Óptico, Essência, Alvejante E Carga</w:t>
            </w:r>
          </w:p>
        </w:tc>
        <w:tc>
          <w:tcPr>
            <w:tcW w:w="980" w:type="pct"/>
          </w:tcPr>
          <w:p w14:paraId="537B5E71"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436764</w:t>
            </w:r>
          </w:p>
        </w:tc>
        <w:tc>
          <w:tcPr>
            <w:tcW w:w="923" w:type="pct"/>
          </w:tcPr>
          <w:p w14:paraId="3EE2E6F3"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Caixa 1 Quilograma</w:t>
            </w:r>
          </w:p>
        </w:tc>
        <w:tc>
          <w:tcPr>
            <w:tcW w:w="773" w:type="pct"/>
          </w:tcPr>
          <w:p w14:paraId="21C2C036"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24</w:t>
            </w:r>
          </w:p>
        </w:tc>
        <w:tc>
          <w:tcPr>
            <w:tcW w:w="608" w:type="pct"/>
            <w:gridSpan w:val="2"/>
          </w:tcPr>
          <w:p w14:paraId="4754997B" w14:textId="5B5BA1CF" w:rsidR="006C4DBA" w:rsidRPr="006C4DBA" w:rsidRDefault="006C4DBA" w:rsidP="006A6A0B">
            <w:pPr>
              <w:jc w:val="both"/>
              <w:rPr>
                <w:rFonts w:ascii="Times New Roman" w:hAnsi="Times New Roman" w:cs="Times New Roman"/>
                <w:sz w:val="18"/>
                <w:szCs w:val="18"/>
              </w:rPr>
            </w:pPr>
          </w:p>
        </w:tc>
        <w:tc>
          <w:tcPr>
            <w:tcW w:w="464" w:type="pct"/>
          </w:tcPr>
          <w:p w14:paraId="1390D090" w14:textId="655B73B7" w:rsidR="006C4DBA" w:rsidRPr="006C4DBA" w:rsidRDefault="006C4DBA" w:rsidP="006A6A0B">
            <w:pPr>
              <w:jc w:val="both"/>
              <w:rPr>
                <w:rFonts w:ascii="Times New Roman" w:hAnsi="Times New Roman" w:cs="Times New Roman"/>
                <w:sz w:val="18"/>
                <w:szCs w:val="18"/>
              </w:rPr>
            </w:pPr>
          </w:p>
        </w:tc>
      </w:tr>
      <w:tr w:rsidR="006C4DBA" w:rsidRPr="00412BED" w14:paraId="06673111" w14:textId="77777777" w:rsidTr="00167F2C">
        <w:tc>
          <w:tcPr>
            <w:tcW w:w="373" w:type="pct"/>
          </w:tcPr>
          <w:p w14:paraId="0582DA01"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27</w:t>
            </w:r>
          </w:p>
        </w:tc>
        <w:tc>
          <w:tcPr>
            <w:tcW w:w="874" w:type="pct"/>
          </w:tcPr>
          <w:p w14:paraId="07F20C24" w14:textId="77777777" w:rsidR="006C4DBA" w:rsidRPr="006C4DBA" w:rsidRDefault="006C4DBA" w:rsidP="006A6A0B">
            <w:pPr>
              <w:jc w:val="both"/>
              <w:rPr>
                <w:rFonts w:ascii="Times New Roman" w:hAnsi="Times New Roman" w:cs="Times New Roman"/>
                <w:sz w:val="18"/>
                <w:szCs w:val="18"/>
              </w:rPr>
            </w:pPr>
            <w:proofErr w:type="spellStart"/>
            <w:r w:rsidRPr="006C4DBA">
              <w:rPr>
                <w:rFonts w:ascii="Times New Roman" w:hAnsi="Times New Roman" w:cs="Times New Roman"/>
                <w:b/>
                <w:bCs/>
                <w:sz w:val="18"/>
                <w:szCs w:val="18"/>
              </w:rPr>
              <w:t>Desincrostante</w:t>
            </w:r>
            <w:proofErr w:type="spellEnd"/>
            <w:r w:rsidRPr="006C4DBA">
              <w:rPr>
                <w:rFonts w:ascii="Times New Roman" w:hAnsi="Times New Roman" w:cs="Times New Roman"/>
                <w:sz w:val="18"/>
                <w:szCs w:val="18"/>
              </w:rPr>
              <w:t xml:space="preserve"> Composição: Cloreto E Nitrato De Sódio, Barrilha, Alumínio, </w:t>
            </w:r>
            <w:proofErr w:type="gramStart"/>
            <w:r w:rsidRPr="006C4DBA">
              <w:rPr>
                <w:rFonts w:ascii="Times New Roman" w:hAnsi="Times New Roman" w:cs="Times New Roman"/>
                <w:sz w:val="18"/>
                <w:szCs w:val="18"/>
              </w:rPr>
              <w:t>Co ,</w:t>
            </w:r>
            <w:proofErr w:type="gramEnd"/>
            <w:r w:rsidRPr="006C4DBA">
              <w:rPr>
                <w:rFonts w:ascii="Times New Roman" w:hAnsi="Times New Roman" w:cs="Times New Roman"/>
                <w:sz w:val="18"/>
                <w:szCs w:val="18"/>
              </w:rPr>
              <w:t xml:space="preserve"> Tipo: Limpeza Pesada , Aspecto Físico: Escamas , Princípio Ativo: Hidróxido De Sódio</w:t>
            </w:r>
          </w:p>
        </w:tc>
        <w:tc>
          <w:tcPr>
            <w:tcW w:w="980" w:type="pct"/>
          </w:tcPr>
          <w:p w14:paraId="6BC88842"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416515</w:t>
            </w:r>
          </w:p>
        </w:tc>
        <w:tc>
          <w:tcPr>
            <w:tcW w:w="923" w:type="pct"/>
          </w:tcPr>
          <w:p w14:paraId="07203B40"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Embalagem 1 Quilograma</w:t>
            </w:r>
          </w:p>
        </w:tc>
        <w:tc>
          <w:tcPr>
            <w:tcW w:w="773" w:type="pct"/>
          </w:tcPr>
          <w:p w14:paraId="7A8DAFAF"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06</w:t>
            </w:r>
          </w:p>
        </w:tc>
        <w:tc>
          <w:tcPr>
            <w:tcW w:w="608" w:type="pct"/>
            <w:gridSpan w:val="2"/>
          </w:tcPr>
          <w:p w14:paraId="2899B793" w14:textId="00731471" w:rsidR="006C4DBA" w:rsidRPr="006C4DBA" w:rsidRDefault="006C4DBA" w:rsidP="006A6A0B">
            <w:pPr>
              <w:jc w:val="both"/>
              <w:rPr>
                <w:rFonts w:ascii="Times New Roman" w:hAnsi="Times New Roman" w:cs="Times New Roman"/>
                <w:sz w:val="18"/>
                <w:szCs w:val="18"/>
              </w:rPr>
            </w:pPr>
          </w:p>
        </w:tc>
        <w:tc>
          <w:tcPr>
            <w:tcW w:w="464" w:type="pct"/>
          </w:tcPr>
          <w:p w14:paraId="2C244491" w14:textId="59E3E82C" w:rsidR="006C4DBA" w:rsidRPr="006C4DBA" w:rsidRDefault="006C4DBA" w:rsidP="006A6A0B">
            <w:pPr>
              <w:jc w:val="both"/>
              <w:rPr>
                <w:rFonts w:ascii="Times New Roman" w:hAnsi="Times New Roman" w:cs="Times New Roman"/>
                <w:sz w:val="18"/>
                <w:szCs w:val="18"/>
              </w:rPr>
            </w:pPr>
          </w:p>
        </w:tc>
      </w:tr>
      <w:tr w:rsidR="006C4DBA" w:rsidRPr="00412BED" w14:paraId="0ADC2C0C" w14:textId="77777777" w:rsidTr="00167F2C">
        <w:tc>
          <w:tcPr>
            <w:tcW w:w="373" w:type="pct"/>
          </w:tcPr>
          <w:p w14:paraId="3FD20A1B"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28</w:t>
            </w:r>
          </w:p>
        </w:tc>
        <w:tc>
          <w:tcPr>
            <w:tcW w:w="874" w:type="pct"/>
          </w:tcPr>
          <w:p w14:paraId="77DA78BC"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 xml:space="preserve"> Vassoura </w:t>
            </w:r>
            <w:r w:rsidRPr="006C4DBA">
              <w:rPr>
                <w:rFonts w:ascii="Times New Roman" w:hAnsi="Times New Roman" w:cs="Times New Roman"/>
                <w:sz w:val="18"/>
                <w:szCs w:val="18"/>
              </w:rPr>
              <w:t xml:space="preserve">Material Cerdas: </w:t>
            </w:r>
            <w:proofErr w:type="gramStart"/>
            <w:r w:rsidRPr="006C4DBA">
              <w:rPr>
                <w:rFonts w:ascii="Times New Roman" w:hAnsi="Times New Roman" w:cs="Times New Roman"/>
                <w:b/>
                <w:bCs/>
                <w:sz w:val="18"/>
                <w:szCs w:val="18"/>
              </w:rPr>
              <w:t>Piaçava</w:t>
            </w:r>
            <w:r w:rsidRPr="006C4DBA">
              <w:rPr>
                <w:rFonts w:ascii="Times New Roman" w:hAnsi="Times New Roman" w:cs="Times New Roman"/>
                <w:sz w:val="18"/>
                <w:szCs w:val="18"/>
              </w:rPr>
              <w:t xml:space="preserve"> ,</w:t>
            </w:r>
            <w:proofErr w:type="gramEnd"/>
            <w:r w:rsidRPr="006C4DBA">
              <w:rPr>
                <w:rFonts w:ascii="Times New Roman" w:hAnsi="Times New Roman" w:cs="Times New Roman"/>
                <w:sz w:val="18"/>
                <w:szCs w:val="18"/>
              </w:rPr>
              <w:t xml:space="preserve"> </w:t>
            </w:r>
            <w:r w:rsidRPr="006C4DBA">
              <w:rPr>
                <w:rFonts w:ascii="Times New Roman" w:hAnsi="Times New Roman" w:cs="Times New Roman"/>
                <w:sz w:val="18"/>
                <w:szCs w:val="18"/>
              </w:rPr>
              <w:lastRenderedPageBreak/>
              <w:t>Material Cepa: Chapa De Aço , Comprimento Cepa: 21 CM, Características Adicionais: Com Cabo Madeira</w:t>
            </w:r>
          </w:p>
        </w:tc>
        <w:tc>
          <w:tcPr>
            <w:tcW w:w="980" w:type="pct"/>
          </w:tcPr>
          <w:p w14:paraId="1356B6B7"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lastRenderedPageBreak/>
              <w:t>469862</w:t>
            </w:r>
          </w:p>
        </w:tc>
        <w:tc>
          <w:tcPr>
            <w:tcW w:w="923" w:type="pct"/>
          </w:tcPr>
          <w:p w14:paraId="00AC4C0C"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Unidade</w:t>
            </w:r>
          </w:p>
        </w:tc>
        <w:tc>
          <w:tcPr>
            <w:tcW w:w="773" w:type="pct"/>
          </w:tcPr>
          <w:p w14:paraId="6CEE195C"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06</w:t>
            </w:r>
          </w:p>
        </w:tc>
        <w:tc>
          <w:tcPr>
            <w:tcW w:w="608" w:type="pct"/>
            <w:gridSpan w:val="2"/>
          </w:tcPr>
          <w:p w14:paraId="054FD6B0" w14:textId="174ED7E0" w:rsidR="006C4DBA" w:rsidRPr="006C4DBA" w:rsidRDefault="006C4DBA" w:rsidP="006A6A0B">
            <w:pPr>
              <w:jc w:val="both"/>
              <w:rPr>
                <w:rFonts w:ascii="Times New Roman" w:hAnsi="Times New Roman" w:cs="Times New Roman"/>
                <w:sz w:val="18"/>
                <w:szCs w:val="18"/>
              </w:rPr>
            </w:pPr>
          </w:p>
        </w:tc>
        <w:tc>
          <w:tcPr>
            <w:tcW w:w="464" w:type="pct"/>
          </w:tcPr>
          <w:p w14:paraId="62EBCB1E" w14:textId="46BC5CEE" w:rsidR="006C4DBA" w:rsidRPr="006C4DBA" w:rsidRDefault="006C4DBA" w:rsidP="006A6A0B">
            <w:pPr>
              <w:jc w:val="both"/>
              <w:rPr>
                <w:rFonts w:ascii="Times New Roman" w:hAnsi="Times New Roman" w:cs="Times New Roman"/>
                <w:sz w:val="18"/>
                <w:szCs w:val="18"/>
              </w:rPr>
            </w:pPr>
          </w:p>
        </w:tc>
      </w:tr>
      <w:tr w:rsidR="006C4DBA" w:rsidRPr="00412BED" w14:paraId="6B2A44DE" w14:textId="77777777" w:rsidTr="00167F2C">
        <w:tc>
          <w:tcPr>
            <w:tcW w:w="373" w:type="pct"/>
          </w:tcPr>
          <w:p w14:paraId="3B927C49"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29</w:t>
            </w:r>
          </w:p>
        </w:tc>
        <w:tc>
          <w:tcPr>
            <w:tcW w:w="874" w:type="pct"/>
          </w:tcPr>
          <w:p w14:paraId="7DB6D1A2"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 xml:space="preserve">Vassoura </w:t>
            </w:r>
            <w:r w:rsidRPr="006C4DBA">
              <w:rPr>
                <w:rFonts w:ascii="Times New Roman" w:hAnsi="Times New Roman" w:cs="Times New Roman"/>
                <w:sz w:val="18"/>
                <w:szCs w:val="18"/>
              </w:rPr>
              <w:t xml:space="preserve">Material Cerdas: </w:t>
            </w:r>
            <w:proofErr w:type="gramStart"/>
            <w:r w:rsidRPr="006C4DBA">
              <w:rPr>
                <w:rFonts w:ascii="Times New Roman" w:hAnsi="Times New Roman" w:cs="Times New Roman"/>
                <w:b/>
                <w:bCs/>
                <w:sz w:val="18"/>
                <w:szCs w:val="18"/>
              </w:rPr>
              <w:t>Náilon</w:t>
            </w:r>
            <w:r w:rsidRPr="006C4DBA">
              <w:rPr>
                <w:rFonts w:ascii="Times New Roman" w:hAnsi="Times New Roman" w:cs="Times New Roman"/>
                <w:sz w:val="18"/>
                <w:szCs w:val="18"/>
              </w:rPr>
              <w:t xml:space="preserve"> ,</w:t>
            </w:r>
            <w:proofErr w:type="gramEnd"/>
            <w:r w:rsidRPr="006C4DBA">
              <w:rPr>
                <w:rFonts w:ascii="Times New Roman" w:hAnsi="Times New Roman" w:cs="Times New Roman"/>
                <w:sz w:val="18"/>
                <w:szCs w:val="18"/>
              </w:rPr>
              <w:t xml:space="preserve"> Material Cepa: Madeira , Comprimento Cepa: 40 CM, Características Adicionais: Com Cabo Rosqueado , Largura Cepa: 7,5 C</w:t>
            </w:r>
          </w:p>
        </w:tc>
        <w:tc>
          <w:tcPr>
            <w:tcW w:w="980" w:type="pct"/>
          </w:tcPr>
          <w:p w14:paraId="6995413D"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481234</w:t>
            </w:r>
          </w:p>
        </w:tc>
        <w:tc>
          <w:tcPr>
            <w:tcW w:w="923" w:type="pct"/>
          </w:tcPr>
          <w:p w14:paraId="1DF4B813"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Unidade</w:t>
            </w:r>
          </w:p>
        </w:tc>
        <w:tc>
          <w:tcPr>
            <w:tcW w:w="773" w:type="pct"/>
          </w:tcPr>
          <w:p w14:paraId="50466E7E"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06</w:t>
            </w:r>
          </w:p>
        </w:tc>
        <w:tc>
          <w:tcPr>
            <w:tcW w:w="608" w:type="pct"/>
            <w:gridSpan w:val="2"/>
          </w:tcPr>
          <w:p w14:paraId="3909BD74" w14:textId="4345E4E9" w:rsidR="006C4DBA" w:rsidRPr="006C4DBA" w:rsidRDefault="006C4DBA" w:rsidP="006A6A0B">
            <w:pPr>
              <w:jc w:val="both"/>
              <w:rPr>
                <w:rFonts w:ascii="Times New Roman" w:hAnsi="Times New Roman" w:cs="Times New Roman"/>
                <w:sz w:val="18"/>
                <w:szCs w:val="18"/>
              </w:rPr>
            </w:pPr>
          </w:p>
        </w:tc>
        <w:tc>
          <w:tcPr>
            <w:tcW w:w="464" w:type="pct"/>
          </w:tcPr>
          <w:p w14:paraId="45B5D146" w14:textId="6B6B9F4D" w:rsidR="006C4DBA" w:rsidRPr="006C4DBA" w:rsidRDefault="006C4DBA" w:rsidP="006A6A0B">
            <w:pPr>
              <w:jc w:val="both"/>
              <w:rPr>
                <w:rFonts w:ascii="Times New Roman" w:hAnsi="Times New Roman" w:cs="Times New Roman"/>
                <w:sz w:val="18"/>
                <w:szCs w:val="18"/>
              </w:rPr>
            </w:pPr>
          </w:p>
        </w:tc>
      </w:tr>
      <w:tr w:rsidR="006C4DBA" w:rsidRPr="00412BED" w14:paraId="4D479A83" w14:textId="77777777" w:rsidTr="00167F2C">
        <w:tc>
          <w:tcPr>
            <w:tcW w:w="373" w:type="pct"/>
          </w:tcPr>
          <w:p w14:paraId="4FA0DBB4"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30</w:t>
            </w:r>
          </w:p>
        </w:tc>
        <w:tc>
          <w:tcPr>
            <w:tcW w:w="874" w:type="pct"/>
          </w:tcPr>
          <w:p w14:paraId="69196753"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Sabonete Líquido</w:t>
            </w:r>
            <w:r w:rsidRPr="006C4DBA">
              <w:rPr>
                <w:rFonts w:ascii="Times New Roman" w:hAnsi="Times New Roman" w:cs="Times New Roman"/>
                <w:sz w:val="18"/>
                <w:szCs w:val="18"/>
              </w:rPr>
              <w:t xml:space="preserve"> Aspecto Físico: Líquido </w:t>
            </w:r>
            <w:proofErr w:type="gramStart"/>
            <w:r w:rsidRPr="006C4DBA">
              <w:rPr>
                <w:rFonts w:ascii="Times New Roman" w:hAnsi="Times New Roman" w:cs="Times New Roman"/>
                <w:sz w:val="18"/>
                <w:szCs w:val="18"/>
              </w:rPr>
              <w:t>Perfumado ,</w:t>
            </w:r>
            <w:proofErr w:type="gramEnd"/>
            <w:r w:rsidRPr="006C4DBA">
              <w:rPr>
                <w:rFonts w:ascii="Times New Roman" w:hAnsi="Times New Roman" w:cs="Times New Roman"/>
                <w:sz w:val="18"/>
                <w:szCs w:val="18"/>
              </w:rPr>
              <w:t xml:space="preserve"> Acidez: </w:t>
            </w:r>
            <w:proofErr w:type="spellStart"/>
            <w:r w:rsidRPr="006C4DBA">
              <w:rPr>
                <w:rFonts w:ascii="Times New Roman" w:hAnsi="Times New Roman" w:cs="Times New Roman"/>
                <w:sz w:val="18"/>
                <w:szCs w:val="18"/>
              </w:rPr>
              <w:t>Ph</w:t>
            </w:r>
            <w:proofErr w:type="spellEnd"/>
            <w:r w:rsidRPr="006C4DBA">
              <w:rPr>
                <w:rFonts w:ascii="Times New Roman" w:hAnsi="Times New Roman" w:cs="Times New Roman"/>
                <w:sz w:val="18"/>
                <w:szCs w:val="18"/>
              </w:rPr>
              <w:t xml:space="preserve"> Neutro , Aplicação: Assepsia Das Mãos , Composição: Glicerina , Aroma: Lavanda</w:t>
            </w:r>
          </w:p>
        </w:tc>
        <w:tc>
          <w:tcPr>
            <w:tcW w:w="980" w:type="pct"/>
          </w:tcPr>
          <w:p w14:paraId="0E9DBA51"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472873</w:t>
            </w:r>
          </w:p>
        </w:tc>
        <w:tc>
          <w:tcPr>
            <w:tcW w:w="923" w:type="pct"/>
          </w:tcPr>
          <w:p w14:paraId="54015CC3"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Bombona 5 Litro</w:t>
            </w:r>
          </w:p>
        </w:tc>
        <w:tc>
          <w:tcPr>
            <w:tcW w:w="773" w:type="pct"/>
          </w:tcPr>
          <w:p w14:paraId="53508C8A"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40</w:t>
            </w:r>
          </w:p>
        </w:tc>
        <w:tc>
          <w:tcPr>
            <w:tcW w:w="608" w:type="pct"/>
            <w:gridSpan w:val="2"/>
          </w:tcPr>
          <w:p w14:paraId="542C72F5" w14:textId="1ACB32F4" w:rsidR="006C4DBA" w:rsidRPr="006C4DBA" w:rsidRDefault="006C4DBA" w:rsidP="006A6A0B">
            <w:pPr>
              <w:jc w:val="both"/>
              <w:rPr>
                <w:rFonts w:ascii="Times New Roman" w:hAnsi="Times New Roman" w:cs="Times New Roman"/>
                <w:sz w:val="18"/>
                <w:szCs w:val="18"/>
              </w:rPr>
            </w:pPr>
          </w:p>
        </w:tc>
        <w:tc>
          <w:tcPr>
            <w:tcW w:w="464" w:type="pct"/>
          </w:tcPr>
          <w:p w14:paraId="4842FF43" w14:textId="006E765D" w:rsidR="006C4DBA" w:rsidRPr="006C4DBA" w:rsidRDefault="006C4DBA" w:rsidP="006A6A0B">
            <w:pPr>
              <w:jc w:val="both"/>
              <w:rPr>
                <w:rFonts w:ascii="Times New Roman" w:hAnsi="Times New Roman" w:cs="Times New Roman"/>
                <w:sz w:val="18"/>
                <w:szCs w:val="18"/>
              </w:rPr>
            </w:pPr>
          </w:p>
        </w:tc>
      </w:tr>
      <w:tr w:rsidR="006C4DBA" w:rsidRPr="00412BED" w14:paraId="00B61012" w14:textId="77777777" w:rsidTr="00167F2C">
        <w:tc>
          <w:tcPr>
            <w:tcW w:w="373" w:type="pct"/>
          </w:tcPr>
          <w:p w14:paraId="4EFF6004"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31</w:t>
            </w:r>
          </w:p>
        </w:tc>
        <w:tc>
          <w:tcPr>
            <w:tcW w:w="874" w:type="pct"/>
          </w:tcPr>
          <w:p w14:paraId="36135DC8"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Detergente Ácido</w:t>
            </w:r>
            <w:r w:rsidRPr="006C4DBA">
              <w:rPr>
                <w:rFonts w:ascii="Times New Roman" w:hAnsi="Times New Roman" w:cs="Times New Roman"/>
                <w:sz w:val="18"/>
                <w:szCs w:val="18"/>
              </w:rPr>
              <w:t xml:space="preserve"> Aspecto Físico: </w:t>
            </w:r>
            <w:proofErr w:type="gramStart"/>
            <w:r w:rsidRPr="006C4DBA">
              <w:rPr>
                <w:rFonts w:ascii="Times New Roman" w:hAnsi="Times New Roman" w:cs="Times New Roman"/>
                <w:sz w:val="18"/>
                <w:szCs w:val="18"/>
              </w:rPr>
              <w:t>Líquido ,</w:t>
            </w:r>
            <w:proofErr w:type="gramEnd"/>
            <w:r w:rsidRPr="006C4DBA">
              <w:rPr>
                <w:rFonts w:ascii="Times New Roman" w:hAnsi="Times New Roman" w:cs="Times New Roman"/>
                <w:sz w:val="18"/>
                <w:szCs w:val="18"/>
              </w:rPr>
              <w:t xml:space="preserve"> Composição Básica: Tensoativos Aniônicos, Corante E Água , Aplicação: </w:t>
            </w:r>
            <w:r w:rsidRPr="006C4DBA">
              <w:rPr>
                <w:rFonts w:ascii="Times New Roman" w:hAnsi="Times New Roman" w:cs="Times New Roman"/>
                <w:b/>
                <w:bCs/>
                <w:sz w:val="18"/>
                <w:szCs w:val="18"/>
              </w:rPr>
              <w:t>Limpeza De Alumínio</w:t>
            </w:r>
          </w:p>
        </w:tc>
        <w:tc>
          <w:tcPr>
            <w:tcW w:w="980" w:type="pct"/>
          </w:tcPr>
          <w:p w14:paraId="2001A3D1"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251594</w:t>
            </w:r>
          </w:p>
        </w:tc>
        <w:tc>
          <w:tcPr>
            <w:tcW w:w="923" w:type="pct"/>
          </w:tcPr>
          <w:p w14:paraId="79F63A73"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Frasco 500 Mililitro</w:t>
            </w:r>
          </w:p>
        </w:tc>
        <w:tc>
          <w:tcPr>
            <w:tcW w:w="773" w:type="pct"/>
          </w:tcPr>
          <w:p w14:paraId="762D5073"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12</w:t>
            </w:r>
          </w:p>
        </w:tc>
        <w:tc>
          <w:tcPr>
            <w:tcW w:w="608" w:type="pct"/>
            <w:gridSpan w:val="2"/>
          </w:tcPr>
          <w:p w14:paraId="43744396" w14:textId="28BF7859" w:rsidR="006C4DBA" w:rsidRPr="006C4DBA" w:rsidRDefault="006C4DBA" w:rsidP="006A6A0B">
            <w:pPr>
              <w:jc w:val="both"/>
              <w:rPr>
                <w:rFonts w:ascii="Times New Roman" w:hAnsi="Times New Roman" w:cs="Times New Roman"/>
                <w:sz w:val="18"/>
                <w:szCs w:val="18"/>
              </w:rPr>
            </w:pPr>
          </w:p>
        </w:tc>
        <w:tc>
          <w:tcPr>
            <w:tcW w:w="464" w:type="pct"/>
          </w:tcPr>
          <w:p w14:paraId="5E51BC6A" w14:textId="5478A867" w:rsidR="006C4DBA" w:rsidRPr="006C4DBA" w:rsidRDefault="006C4DBA" w:rsidP="006A6A0B">
            <w:pPr>
              <w:jc w:val="both"/>
              <w:rPr>
                <w:rFonts w:ascii="Times New Roman" w:hAnsi="Times New Roman" w:cs="Times New Roman"/>
                <w:sz w:val="18"/>
                <w:szCs w:val="18"/>
              </w:rPr>
            </w:pPr>
          </w:p>
        </w:tc>
      </w:tr>
      <w:tr w:rsidR="006C4DBA" w:rsidRPr="00412BED" w14:paraId="3B4CF577" w14:textId="77777777" w:rsidTr="00167F2C">
        <w:tc>
          <w:tcPr>
            <w:tcW w:w="373" w:type="pct"/>
          </w:tcPr>
          <w:p w14:paraId="639322AE"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t>32</w:t>
            </w:r>
          </w:p>
        </w:tc>
        <w:tc>
          <w:tcPr>
            <w:tcW w:w="874" w:type="pct"/>
          </w:tcPr>
          <w:p w14:paraId="1EA66A7F"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Detergente</w:t>
            </w:r>
            <w:r w:rsidRPr="006C4DBA">
              <w:rPr>
                <w:rFonts w:ascii="Times New Roman" w:hAnsi="Times New Roman" w:cs="Times New Roman"/>
                <w:sz w:val="18"/>
                <w:szCs w:val="18"/>
              </w:rPr>
              <w:t xml:space="preserve"> Composição: Álcool Graxo Etoxilado / </w:t>
            </w:r>
            <w:proofErr w:type="spellStart"/>
            <w:r w:rsidRPr="006C4DBA">
              <w:rPr>
                <w:rFonts w:ascii="Times New Roman" w:hAnsi="Times New Roman" w:cs="Times New Roman"/>
                <w:sz w:val="18"/>
                <w:szCs w:val="18"/>
              </w:rPr>
              <w:t>Propoxilado</w:t>
            </w:r>
            <w:proofErr w:type="spellEnd"/>
            <w:r w:rsidRPr="006C4DBA">
              <w:rPr>
                <w:rFonts w:ascii="Times New Roman" w:hAnsi="Times New Roman" w:cs="Times New Roman"/>
                <w:sz w:val="18"/>
                <w:szCs w:val="18"/>
              </w:rPr>
              <w:t xml:space="preserve">, </w:t>
            </w:r>
            <w:proofErr w:type="spellStart"/>
            <w:proofErr w:type="gramStart"/>
            <w:r w:rsidRPr="006C4DBA">
              <w:rPr>
                <w:rFonts w:ascii="Times New Roman" w:hAnsi="Times New Roman" w:cs="Times New Roman"/>
                <w:sz w:val="18"/>
                <w:szCs w:val="18"/>
              </w:rPr>
              <w:t>Alminoetanol</w:t>
            </w:r>
            <w:proofErr w:type="spellEnd"/>
            <w:r w:rsidRPr="006C4DBA">
              <w:rPr>
                <w:rFonts w:ascii="Times New Roman" w:hAnsi="Times New Roman" w:cs="Times New Roman"/>
                <w:sz w:val="18"/>
                <w:szCs w:val="18"/>
              </w:rPr>
              <w:t xml:space="preserve"> ,</w:t>
            </w:r>
            <w:proofErr w:type="gramEnd"/>
            <w:r w:rsidRPr="006C4DBA">
              <w:rPr>
                <w:rFonts w:ascii="Times New Roman" w:hAnsi="Times New Roman" w:cs="Times New Roman"/>
                <w:sz w:val="18"/>
                <w:szCs w:val="18"/>
              </w:rPr>
              <w:t xml:space="preserve"> Aplicação: </w:t>
            </w:r>
            <w:r w:rsidRPr="006C4DBA">
              <w:rPr>
                <w:rFonts w:ascii="Times New Roman" w:hAnsi="Times New Roman" w:cs="Times New Roman"/>
                <w:b/>
                <w:bCs/>
                <w:sz w:val="18"/>
                <w:szCs w:val="18"/>
              </w:rPr>
              <w:t>Removedor De Cera Em Piso</w:t>
            </w:r>
            <w:r w:rsidRPr="006C4DBA">
              <w:rPr>
                <w:rFonts w:ascii="Times New Roman" w:hAnsi="Times New Roman" w:cs="Times New Roman"/>
                <w:sz w:val="18"/>
                <w:szCs w:val="18"/>
              </w:rPr>
              <w:t xml:space="preserve"> , Características Adicionais: Acabamento Acrílico, Brilho, Incolor , Aspecto Físico: Líquido</w:t>
            </w:r>
          </w:p>
        </w:tc>
        <w:tc>
          <w:tcPr>
            <w:tcW w:w="980" w:type="pct"/>
          </w:tcPr>
          <w:p w14:paraId="71503DAF"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350879</w:t>
            </w:r>
          </w:p>
        </w:tc>
        <w:tc>
          <w:tcPr>
            <w:tcW w:w="923" w:type="pct"/>
          </w:tcPr>
          <w:p w14:paraId="2E5B6194"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Embalagem 5 Litro</w:t>
            </w:r>
          </w:p>
        </w:tc>
        <w:tc>
          <w:tcPr>
            <w:tcW w:w="773" w:type="pct"/>
          </w:tcPr>
          <w:p w14:paraId="02BB401D"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12</w:t>
            </w:r>
          </w:p>
        </w:tc>
        <w:tc>
          <w:tcPr>
            <w:tcW w:w="608" w:type="pct"/>
            <w:gridSpan w:val="2"/>
          </w:tcPr>
          <w:p w14:paraId="649747BD" w14:textId="33E153FE" w:rsidR="006C4DBA" w:rsidRPr="006C4DBA" w:rsidRDefault="006C4DBA" w:rsidP="006A6A0B">
            <w:pPr>
              <w:jc w:val="both"/>
              <w:rPr>
                <w:rFonts w:ascii="Times New Roman" w:hAnsi="Times New Roman" w:cs="Times New Roman"/>
                <w:sz w:val="18"/>
                <w:szCs w:val="18"/>
              </w:rPr>
            </w:pPr>
          </w:p>
        </w:tc>
        <w:tc>
          <w:tcPr>
            <w:tcW w:w="464" w:type="pct"/>
          </w:tcPr>
          <w:p w14:paraId="1AA80823" w14:textId="66600DE3" w:rsidR="006C4DBA" w:rsidRPr="006C4DBA" w:rsidRDefault="006C4DBA" w:rsidP="006A6A0B">
            <w:pPr>
              <w:jc w:val="both"/>
              <w:rPr>
                <w:rFonts w:ascii="Times New Roman" w:hAnsi="Times New Roman" w:cs="Times New Roman"/>
                <w:sz w:val="18"/>
                <w:szCs w:val="18"/>
              </w:rPr>
            </w:pPr>
          </w:p>
        </w:tc>
      </w:tr>
      <w:tr w:rsidR="006C4DBA" w:rsidRPr="00412BED" w14:paraId="7F9913A6" w14:textId="77777777" w:rsidTr="00167F2C">
        <w:tc>
          <w:tcPr>
            <w:tcW w:w="373" w:type="pct"/>
          </w:tcPr>
          <w:p w14:paraId="1271AC67" w14:textId="77777777" w:rsidR="006C4DBA" w:rsidRPr="006C4DBA" w:rsidRDefault="006C4DBA" w:rsidP="006A6A0B">
            <w:pPr>
              <w:jc w:val="both"/>
              <w:rPr>
                <w:rFonts w:ascii="Times New Roman" w:hAnsi="Times New Roman" w:cs="Times New Roman"/>
                <w:b/>
                <w:bCs/>
                <w:sz w:val="18"/>
                <w:szCs w:val="18"/>
              </w:rPr>
            </w:pPr>
            <w:r w:rsidRPr="006C4DBA">
              <w:rPr>
                <w:rFonts w:ascii="Times New Roman" w:hAnsi="Times New Roman" w:cs="Times New Roman"/>
                <w:b/>
                <w:bCs/>
                <w:sz w:val="18"/>
                <w:szCs w:val="18"/>
              </w:rPr>
              <w:lastRenderedPageBreak/>
              <w:t>33</w:t>
            </w:r>
          </w:p>
        </w:tc>
        <w:tc>
          <w:tcPr>
            <w:tcW w:w="874" w:type="pct"/>
          </w:tcPr>
          <w:p w14:paraId="2DEF9A8D"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b/>
                <w:bCs/>
                <w:sz w:val="18"/>
                <w:szCs w:val="18"/>
              </w:rPr>
              <w:t>Desinfetante</w:t>
            </w:r>
            <w:r w:rsidRPr="006C4DBA">
              <w:rPr>
                <w:rFonts w:ascii="Times New Roman" w:hAnsi="Times New Roman" w:cs="Times New Roman"/>
                <w:sz w:val="18"/>
                <w:szCs w:val="18"/>
              </w:rPr>
              <w:t xml:space="preserve"> Composição: À Base De Fenóis Sintéticos: O-Benzil-P-</w:t>
            </w:r>
            <w:proofErr w:type="spellStart"/>
            <w:proofErr w:type="gramStart"/>
            <w:r w:rsidRPr="006C4DBA">
              <w:rPr>
                <w:rFonts w:ascii="Times New Roman" w:hAnsi="Times New Roman" w:cs="Times New Roman"/>
                <w:sz w:val="18"/>
                <w:szCs w:val="18"/>
              </w:rPr>
              <w:t>Clorofenol</w:t>
            </w:r>
            <w:proofErr w:type="spellEnd"/>
            <w:r w:rsidRPr="006C4DBA">
              <w:rPr>
                <w:rFonts w:ascii="Times New Roman" w:hAnsi="Times New Roman" w:cs="Times New Roman"/>
                <w:sz w:val="18"/>
                <w:szCs w:val="18"/>
              </w:rPr>
              <w:t xml:space="preserve"> ,</w:t>
            </w:r>
            <w:proofErr w:type="gramEnd"/>
            <w:r w:rsidRPr="006C4DBA">
              <w:rPr>
                <w:rFonts w:ascii="Times New Roman" w:hAnsi="Times New Roman" w:cs="Times New Roman"/>
                <w:sz w:val="18"/>
                <w:szCs w:val="18"/>
              </w:rPr>
              <w:t xml:space="preserve"> Princípio Ativo: </w:t>
            </w:r>
            <w:proofErr w:type="spellStart"/>
            <w:r w:rsidRPr="006C4DBA">
              <w:rPr>
                <w:rFonts w:ascii="Times New Roman" w:hAnsi="Times New Roman" w:cs="Times New Roman"/>
                <w:sz w:val="18"/>
                <w:szCs w:val="18"/>
              </w:rPr>
              <w:t>Orto-Fenilfenol</w:t>
            </w:r>
            <w:proofErr w:type="spellEnd"/>
            <w:r w:rsidRPr="006C4DBA">
              <w:rPr>
                <w:rFonts w:ascii="Times New Roman" w:hAnsi="Times New Roman" w:cs="Times New Roman"/>
                <w:sz w:val="18"/>
                <w:szCs w:val="18"/>
              </w:rPr>
              <w:t xml:space="preserve"> E P-Tércio-</w:t>
            </w:r>
            <w:proofErr w:type="spellStart"/>
            <w:r w:rsidRPr="006C4DBA">
              <w:rPr>
                <w:rFonts w:ascii="Times New Roman" w:hAnsi="Times New Roman" w:cs="Times New Roman"/>
                <w:sz w:val="18"/>
                <w:szCs w:val="18"/>
              </w:rPr>
              <w:t>Butilfenol</w:t>
            </w:r>
            <w:proofErr w:type="spellEnd"/>
            <w:r w:rsidRPr="006C4DBA">
              <w:rPr>
                <w:rFonts w:ascii="Times New Roman" w:hAnsi="Times New Roman" w:cs="Times New Roman"/>
                <w:sz w:val="18"/>
                <w:szCs w:val="18"/>
              </w:rPr>
              <w:t xml:space="preserve"> , Forma Física: Solução Aquosa Concentrada</w:t>
            </w:r>
          </w:p>
        </w:tc>
        <w:tc>
          <w:tcPr>
            <w:tcW w:w="980" w:type="pct"/>
          </w:tcPr>
          <w:p w14:paraId="5C08D05D" w14:textId="77777777" w:rsidR="006C4DBA" w:rsidRPr="006C4DBA" w:rsidRDefault="006C4DBA" w:rsidP="006A6A0B">
            <w:pPr>
              <w:jc w:val="center"/>
              <w:rPr>
                <w:rFonts w:ascii="Times New Roman" w:hAnsi="Times New Roman" w:cs="Times New Roman"/>
                <w:sz w:val="18"/>
                <w:szCs w:val="18"/>
              </w:rPr>
            </w:pPr>
            <w:r w:rsidRPr="006C4DBA">
              <w:rPr>
                <w:rFonts w:ascii="Times New Roman" w:hAnsi="Times New Roman" w:cs="Times New Roman"/>
                <w:sz w:val="18"/>
                <w:szCs w:val="18"/>
              </w:rPr>
              <w:t>423249</w:t>
            </w:r>
          </w:p>
        </w:tc>
        <w:tc>
          <w:tcPr>
            <w:tcW w:w="923" w:type="pct"/>
          </w:tcPr>
          <w:p w14:paraId="592E6204"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Litro (Galão de 05 Litros)</w:t>
            </w:r>
          </w:p>
        </w:tc>
        <w:tc>
          <w:tcPr>
            <w:tcW w:w="773" w:type="pct"/>
          </w:tcPr>
          <w:p w14:paraId="6373124F" w14:textId="77777777" w:rsidR="006C4DBA" w:rsidRPr="006C4DBA" w:rsidRDefault="006C4DBA" w:rsidP="006A6A0B">
            <w:pPr>
              <w:jc w:val="both"/>
              <w:rPr>
                <w:rFonts w:ascii="Times New Roman" w:hAnsi="Times New Roman" w:cs="Times New Roman"/>
                <w:sz w:val="18"/>
                <w:szCs w:val="18"/>
              </w:rPr>
            </w:pPr>
            <w:r w:rsidRPr="006C4DBA">
              <w:rPr>
                <w:rFonts w:ascii="Times New Roman" w:hAnsi="Times New Roman" w:cs="Times New Roman"/>
                <w:sz w:val="18"/>
                <w:szCs w:val="18"/>
              </w:rPr>
              <w:t>40</w:t>
            </w:r>
          </w:p>
        </w:tc>
        <w:tc>
          <w:tcPr>
            <w:tcW w:w="608" w:type="pct"/>
            <w:gridSpan w:val="2"/>
          </w:tcPr>
          <w:p w14:paraId="50925F41" w14:textId="0E01BCC5" w:rsidR="006C4DBA" w:rsidRPr="006C4DBA" w:rsidRDefault="006C4DBA" w:rsidP="006A6A0B">
            <w:pPr>
              <w:jc w:val="both"/>
              <w:rPr>
                <w:rFonts w:ascii="Times New Roman" w:hAnsi="Times New Roman" w:cs="Times New Roman"/>
                <w:sz w:val="18"/>
                <w:szCs w:val="18"/>
              </w:rPr>
            </w:pPr>
          </w:p>
        </w:tc>
        <w:tc>
          <w:tcPr>
            <w:tcW w:w="464" w:type="pct"/>
          </w:tcPr>
          <w:p w14:paraId="1A5D1270" w14:textId="73B39C58" w:rsidR="006C4DBA" w:rsidRPr="006C4DBA" w:rsidRDefault="006C4DBA" w:rsidP="006A6A0B">
            <w:pPr>
              <w:jc w:val="both"/>
              <w:rPr>
                <w:rFonts w:ascii="Times New Roman" w:hAnsi="Times New Roman" w:cs="Times New Roman"/>
                <w:sz w:val="18"/>
                <w:szCs w:val="18"/>
              </w:rPr>
            </w:pPr>
          </w:p>
        </w:tc>
      </w:tr>
      <w:tr w:rsidR="006C4DBA" w:rsidRPr="00412BED" w14:paraId="3F474EA9" w14:textId="77777777" w:rsidTr="00167F2C">
        <w:tc>
          <w:tcPr>
            <w:tcW w:w="3929" w:type="pct"/>
            <w:gridSpan w:val="6"/>
          </w:tcPr>
          <w:p w14:paraId="2E93B3A7" w14:textId="77777777" w:rsidR="006C4DBA" w:rsidRPr="006C4DBA" w:rsidRDefault="006C4DBA" w:rsidP="006A6A0B">
            <w:pPr>
              <w:jc w:val="both"/>
              <w:rPr>
                <w:rFonts w:ascii="Times New Roman" w:hAnsi="Times New Roman" w:cs="Times New Roman"/>
                <w:b/>
                <w:sz w:val="18"/>
                <w:szCs w:val="18"/>
              </w:rPr>
            </w:pPr>
            <w:r w:rsidRPr="006C4DBA">
              <w:rPr>
                <w:rFonts w:ascii="Times New Roman" w:hAnsi="Times New Roman" w:cs="Times New Roman"/>
                <w:b/>
                <w:sz w:val="18"/>
                <w:szCs w:val="18"/>
              </w:rPr>
              <w:t xml:space="preserve">VALOR TOTAL </w:t>
            </w:r>
          </w:p>
        </w:tc>
        <w:tc>
          <w:tcPr>
            <w:tcW w:w="1071" w:type="pct"/>
            <w:gridSpan w:val="2"/>
          </w:tcPr>
          <w:p w14:paraId="735FDA51" w14:textId="137AD2B0" w:rsidR="006C4DBA" w:rsidRPr="006C4DBA" w:rsidRDefault="006C4DBA" w:rsidP="006A6A0B">
            <w:pPr>
              <w:jc w:val="both"/>
              <w:rPr>
                <w:rFonts w:ascii="Times New Roman" w:hAnsi="Times New Roman" w:cs="Times New Roman"/>
                <w:b/>
                <w:sz w:val="18"/>
                <w:szCs w:val="18"/>
              </w:rPr>
            </w:pPr>
            <w:r>
              <w:rPr>
                <w:rFonts w:ascii="Times New Roman" w:hAnsi="Times New Roman" w:cs="Times New Roman"/>
                <w:b/>
                <w:sz w:val="18"/>
                <w:szCs w:val="18"/>
              </w:rPr>
              <w:t>R$</w:t>
            </w:r>
          </w:p>
        </w:tc>
      </w:tr>
      <w:bookmarkEnd w:id="1"/>
    </w:tbl>
    <w:p w14:paraId="782E8671" w14:textId="77777777" w:rsidR="009D0D15" w:rsidRPr="00DB1E35" w:rsidRDefault="009D0D15" w:rsidP="00033415">
      <w:pPr>
        <w:pStyle w:val="Corpodetexto"/>
        <w:jc w:val="both"/>
        <w:rPr>
          <w:rFonts w:ascii="Times New Roman" w:hAnsi="Times New Roman" w:cs="Times New Roman"/>
          <w:sz w:val="20"/>
          <w:szCs w:val="20"/>
        </w:rPr>
      </w:pPr>
    </w:p>
    <w:p w14:paraId="7451AEA5" w14:textId="5392C255" w:rsidR="00E01461" w:rsidRPr="00DB1E35" w:rsidRDefault="00E01461"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1.2 Vinculam</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esta</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independentemente</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6"/>
          <w:sz w:val="20"/>
          <w:szCs w:val="20"/>
        </w:rPr>
        <w:t xml:space="preserve"> </w:t>
      </w:r>
      <w:r w:rsidRPr="00DB1E35">
        <w:rPr>
          <w:rFonts w:ascii="Times New Roman" w:hAnsi="Times New Roman" w:cs="Times New Roman"/>
          <w:spacing w:val="-2"/>
          <w:sz w:val="20"/>
          <w:szCs w:val="20"/>
        </w:rPr>
        <w:t>transcrição:</w:t>
      </w:r>
    </w:p>
    <w:p w14:paraId="376D58E2" w14:textId="5CDB5F7A" w:rsidR="00E01461" w:rsidRPr="00DB1E35" w:rsidRDefault="00877779" w:rsidP="00877779">
      <w:pPr>
        <w:pStyle w:val="PargrafodaLista"/>
        <w:widowControl w:val="0"/>
        <w:tabs>
          <w:tab w:val="left" w:pos="429"/>
        </w:tabs>
        <w:autoSpaceDE w:val="0"/>
        <w:autoSpaceDN w:val="0"/>
        <w:spacing w:after="0" w:line="240" w:lineRule="auto"/>
        <w:ind w:left="0"/>
        <w:jc w:val="both"/>
        <w:rPr>
          <w:rFonts w:ascii="Times New Roman" w:hAnsi="Times New Roman" w:cs="Times New Roman"/>
          <w:sz w:val="20"/>
          <w:szCs w:val="20"/>
        </w:rPr>
      </w:pPr>
      <w:r w:rsidRPr="00DB1E35">
        <w:rPr>
          <w:rFonts w:ascii="Times New Roman" w:hAnsi="Times New Roman" w:cs="Times New Roman"/>
          <w:sz w:val="20"/>
          <w:szCs w:val="20"/>
        </w:rPr>
        <w:t xml:space="preserve">1.2.1 </w:t>
      </w:r>
      <w:r w:rsidR="00E01461" w:rsidRPr="00DB1E35">
        <w:rPr>
          <w:rFonts w:ascii="Times New Roman" w:hAnsi="Times New Roman" w:cs="Times New Roman"/>
          <w:sz w:val="20"/>
          <w:szCs w:val="20"/>
        </w:rPr>
        <w:t>O</w:t>
      </w:r>
      <w:r w:rsidR="00E01461" w:rsidRPr="00DB1E35">
        <w:rPr>
          <w:rFonts w:ascii="Times New Roman" w:hAnsi="Times New Roman" w:cs="Times New Roman"/>
          <w:spacing w:val="-2"/>
          <w:sz w:val="20"/>
          <w:szCs w:val="20"/>
        </w:rPr>
        <w:t xml:space="preserve"> </w:t>
      </w:r>
      <w:r w:rsidR="00E01461" w:rsidRPr="00DB1E35">
        <w:rPr>
          <w:rFonts w:ascii="Times New Roman" w:hAnsi="Times New Roman" w:cs="Times New Roman"/>
          <w:sz w:val="20"/>
          <w:szCs w:val="20"/>
        </w:rPr>
        <w:t>Termo de</w:t>
      </w:r>
      <w:r w:rsidR="00E01461" w:rsidRPr="00DB1E35">
        <w:rPr>
          <w:rFonts w:ascii="Times New Roman" w:hAnsi="Times New Roman" w:cs="Times New Roman"/>
          <w:spacing w:val="-1"/>
          <w:sz w:val="20"/>
          <w:szCs w:val="20"/>
        </w:rPr>
        <w:t xml:space="preserve"> </w:t>
      </w:r>
      <w:r w:rsidR="00E01461" w:rsidRPr="00DB1E35">
        <w:rPr>
          <w:rFonts w:ascii="Times New Roman" w:hAnsi="Times New Roman" w:cs="Times New Roman"/>
          <w:spacing w:val="-2"/>
          <w:sz w:val="20"/>
          <w:szCs w:val="20"/>
        </w:rPr>
        <w:t>Referência;</w:t>
      </w:r>
    </w:p>
    <w:p w14:paraId="4E28E49F" w14:textId="790B24AD" w:rsidR="00E01461" w:rsidRPr="00DB1E35" w:rsidRDefault="00F87D99" w:rsidP="00033415">
      <w:pPr>
        <w:widowControl w:val="0"/>
        <w:tabs>
          <w:tab w:val="left" w:pos="69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1.2.2 </w:t>
      </w:r>
      <w:r w:rsidR="00E01461" w:rsidRPr="00DB1E35">
        <w:rPr>
          <w:rFonts w:ascii="Times New Roman" w:hAnsi="Times New Roman" w:cs="Times New Roman"/>
          <w:sz w:val="20"/>
          <w:szCs w:val="20"/>
        </w:rPr>
        <w:t>A</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Proposta</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z w:val="20"/>
          <w:szCs w:val="20"/>
        </w:rPr>
        <w:t>do</w:t>
      </w:r>
      <w:r w:rsidR="00E01461" w:rsidRPr="00DB1E35">
        <w:rPr>
          <w:rFonts w:ascii="Times New Roman" w:hAnsi="Times New Roman" w:cs="Times New Roman"/>
          <w:spacing w:val="-2"/>
          <w:sz w:val="20"/>
          <w:szCs w:val="20"/>
        </w:rPr>
        <w:t xml:space="preserve"> contratado;</w:t>
      </w:r>
    </w:p>
    <w:p w14:paraId="16CF9D60" w14:textId="64453D3A" w:rsidR="00E01461"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1.2.3 </w:t>
      </w:r>
      <w:r w:rsidR="00E01461" w:rsidRPr="00DB1E35">
        <w:rPr>
          <w:rFonts w:ascii="Times New Roman" w:hAnsi="Times New Roman" w:cs="Times New Roman"/>
          <w:sz w:val="20"/>
          <w:szCs w:val="20"/>
        </w:rPr>
        <w:t>Eventuais</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z w:val="20"/>
          <w:szCs w:val="20"/>
        </w:rPr>
        <w:t>anexos</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dos</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documentos</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pacing w:val="-2"/>
          <w:sz w:val="20"/>
          <w:szCs w:val="20"/>
        </w:rPr>
        <w:t>supracitados.</w:t>
      </w:r>
    </w:p>
    <w:p w14:paraId="0A602E6E" w14:textId="559FBB4B" w:rsidR="00CC1BAD" w:rsidRPr="00DB1E35" w:rsidRDefault="00CC1BAD" w:rsidP="00033415">
      <w:pPr>
        <w:pStyle w:val="Corpodetexto"/>
        <w:jc w:val="both"/>
        <w:rPr>
          <w:rFonts w:ascii="Times New Roman" w:hAnsi="Times New Roman" w:cs="Times New Roman"/>
          <w:sz w:val="20"/>
          <w:szCs w:val="20"/>
        </w:rPr>
      </w:pPr>
    </w:p>
    <w:p w14:paraId="2F974D9B" w14:textId="77777777" w:rsidR="00E01461" w:rsidRPr="00DB1E35" w:rsidRDefault="00E01461"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2</w:t>
      </w:r>
      <w:r w:rsidRPr="00DB1E35">
        <w:rPr>
          <w:rFonts w:ascii="Times New Roman" w:hAnsi="Times New Roman" w:cs="Times New Roman"/>
          <w:sz w:val="20"/>
          <w:szCs w:val="20"/>
        </w:rPr>
        <w:t xml:space="preserve">. </w:t>
      </w:r>
      <w:r w:rsidRPr="00DB1E35">
        <w:rPr>
          <w:rFonts w:ascii="Times New Roman" w:hAnsi="Times New Roman" w:cs="Times New Roman"/>
          <w:b/>
          <w:bCs/>
          <w:sz w:val="20"/>
          <w:szCs w:val="20"/>
        </w:rPr>
        <w:t>DA VIGÊNCIA E PRORROGAÇÃO</w:t>
      </w:r>
    </w:p>
    <w:p w14:paraId="3BC4A985" w14:textId="74C53F52"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2.1 O Prazo da vigência da contratação é </w:t>
      </w:r>
      <w:r w:rsidR="009D0D15" w:rsidRPr="00DB1E35">
        <w:rPr>
          <w:rFonts w:ascii="Times New Roman" w:hAnsi="Times New Roman" w:cs="Times New Roman"/>
          <w:sz w:val="20"/>
          <w:szCs w:val="20"/>
        </w:rPr>
        <w:t>12</w:t>
      </w:r>
      <w:r w:rsidRPr="00DB1E35">
        <w:rPr>
          <w:rFonts w:ascii="Times New Roman" w:hAnsi="Times New Roman" w:cs="Times New Roman"/>
          <w:sz w:val="20"/>
          <w:szCs w:val="20"/>
        </w:rPr>
        <w:t xml:space="preserve"> (</w:t>
      </w:r>
      <w:r w:rsidR="009D0D15" w:rsidRPr="00DB1E35">
        <w:rPr>
          <w:rFonts w:ascii="Times New Roman" w:hAnsi="Times New Roman" w:cs="Times New Roman"/>
          <w:sz w:val="20"/>
          <w:szCs w:val="20"/>
        </w:rPr>
        <w:t>doze</w:t>
      </w:r>
      <w:r w:rsidRPr="00DB1E35">
        <w:rPr>
          <w:rFonts w:ascii="Times New Roman" w:hAnsi="Times New Roman" w:cs="Times New Roman"/>
          <w:sz w:val="20"/>
          <w:szCs w:val="20"/>
        </w:rPr>
        <w:t xml:space="preserve">) </w:t>
      </w:r>
      <w:r w:rsidR="009D0D15" w:rsidRPr="00DB1E35">
        <w:rPr>
          <w:rFonts w:ascii="Times New Roman" w:hAnsi="Times New Roman" w:cs="Times New Roman"/>
          <w:sz w:val="20"/>
          <w:szCs w:val="20"/>
        </w:rPr>
        <w:t>meses</w:t>
      </w:r>
      <w:r w:rsidRPr="00DB1E35">
        <w:rPr>
          <w:rFonts w:ascii="Times New Roman" w:hAnsi="Times New Roman" w:cs="Times New Roman"/>
          <w:sz w:val="20"/>
          <w:szCs w:val="20"/>
        </w:rPr>
        <w:t>, a partir da assinatura do contrato, na forma do artigo 105 da Lei nº 14.133 de 2021.</w:t>
      </w:r>
      <w:r w:rsidRPr="00DB1E35">
        <w:rPr>
          <w:rStyle w:val="Refdenotaderodap"/>
          <w:rFonts w:ascii="Times New Roman" w:hAnsi="Times New Roman" w:cs="Times New Roman"/>
          <w:sz w:val="20"/>
          <w:szCs w:val="20"/>
        </w:rPr>
        <w:footnoteReference w:id="1"/>
      </w:r>
    </w:p>
    <w:p w14:paraId="2A46B883"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 O presente contrato poderá ser prorrogado.</w:t>
      </w:r>
    </w:p>
    <w:p w14:paraId="0A69F0AA" w14:textId="1FF8E3C5"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2.1.1.1 Para que a prorrogação do contrato seja efetivada, a Administração deverá:</w:t>
      </w:r>
    </w:p>
    <w:p w14:paraId="3ED7790A" w14:textId="68291079"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Justificar, de maneira formal, a necessidade da prorrogação, incluindo a manutenção da economicidade e o cumprimento adequado das obrigações contratuais.</w:t>
      </w:r>
    </w:p>
    <w:p w14:paraId="6B4B3A17"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Realizar estudos de impacto financeiro, especialmente em casos de ajustes nos valores contratuais, a fim de garantir o equilíbrio econômico-financeiro, conforme previsto no art. 89 a 92 da Lei nº 14.133/2021</w:t>
      </w:r>
      <w:r w:rsidRPr="00DB1E35">
        <w:rPr>
          <w:rStyle w:val="Refdenotaderodap"/>
          <w:rFonts w:ascii="Times New Roman" w:hAnsi="Times New Roman" w:cs="Times New Roman"/>
          <w:sz w:val="20"/>
          <w:szCs w:val="20"/>
        </w:rPr>
        <w:footnoteReference w:id="2"/>
      </w:r>
      <w:r w:rsidRPr="00DB1E35">
        <w:rPr>
          <w:rFonts w:ascii="Times New Roman" w:hAnsi="Times New Roman" w:cs="Times New Roman"/>
          <w:sz w:val="20"/>
          <w:szCs w:val="20"/>
        </w:rPr>
        <w:t>.</w:t>
      </w:r>
    </w:p>
    <w:p w14:paraId="40006CCE"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c) Verificar a regularidade da empresa contratada, especialmente no que tange à documentação fiscal, trabalhista e previdenciária, conforme exigido pela legislação vigente.</w:t>
      </w:r>
    </w:p>
    <w:p w14:paraId="6B5AFCC4" w14:textId="6DB22E5D"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2.1.1.2 A prorrogação poderá ocorrer por períodos sucessivos, desde que cada prorrogação seja devidamente justificada e atenda aos seguintes critérios:</w:t>
      </w:r>
    </w:p>
    <w:p w14:paraId="1C9FD48E"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A continuidade dos serviços deve ser indispensável para a Administração.</w:t>
      </w:r>
    </w:p>
    <w:p w14:paraId="3AAA0E0C"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A empresa contratada deverá estar em conformidade com todas as obrigações contratuais, legais e regulamentares.</w:t>
      </w:r>
    </w:p>
    <w:p w14:paraId="28E9C09F"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c) A prorrogação será formalizada por meio de termo aditivo, nos termos do art. 107 da Lei nº 14.133/2021</w:t>
      </w:r>
      <w:r w:rsidRPr="00DB1E35">
        <w:rPr>
          <w:rStyle w:val="Refdenotaderodap"/>
          <w:rFonts w:ascii="Times New Roman" w:hAnsi="Times New Roman" w:cs="Times New Roman"/>
          <w:sz w:val="20"/>
          <w:szCs w:val="20"/>
        </w:rPr>
        <w:footnoteReference w:id="3"/>
      </w:r>
      <w:r w:rsidRPr="00DB1E35">
        <w:rPr>
          <w:rFonts w:ascii="Times New Roman" w:hAnsi="Times New Roman" w:cs="Times New Roman"/>
          <w:sz w:val="20"/>
          <w:szCs w:val="20"/>
        </w:rPr>
        <w:t>, após aprovação da autoridade competente.</w:t>
      </w:r>
    </w:p>
    <w:p w14:paraId="2A8F5A92" w14:textId="4686E183"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2.1.1.3 Nos termos do art. 105, inciso I, da Lei nº 14.133/2021</w:t>
      </w:r>
      <w:r w:rsidRPr="00DB1E35">
        <w:rPr>
          <w:rStyle w:val="Refdenotaderodap"/>
          <w:rFonts w:ascii="Times New Roman" w:hAnsi="Times New Roman" w:cs="Times New Roman"/>
          <w:sz w:val="20"/>
          <w:szCs w:val="20"/>
        </w:rPr>
        <w:footnoteReference w:id="4"/>
      </w:r>
      <w:r w:rsidRPr="00DB1E35">
        <w:rPr>
          <w:rFonts w:ascii="Times New Roman" w:hAnsi="Times New Roman" w:cs="Times New Roman"/>
          <w:sz w:val="20"/>
          <w:szCs w:val="20"/>
        </w:rPr>
        <w:t>, o prazo máximo de vigência do contrato, incluídas as prorrogações, não poderá exceder cinco anos, salvo nos casos de serviços que, pela sua natureza, sejam imprescindíveis à Administração e cuja interrupção possa acarretar prejuízo significativo ao interesse público. Para esses casos excepcionais, poderão ser aplicados prazos superiores, desde que justificados e aprovados pela autoridade competente.</w:t>
      </w:r>
    </w:p>
    <w:p w14:paraId="58925F77" w14:textId="21B1A886"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2.1.1.4 Toda e qualquer prorrogação do contrato deverá ser formalizada mediante termo aditivo, elaborado com antecedência mínima de 30 dias do término da vigência do contrato, após aprovação do responsável pela fiscalização e da autoridade competente.</w:t>
      </w:r>
    </w:p>
    <w:p w14:paraId="00D11C1C" w14:textId="0AD723A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2.1.2 Os preços são fixos e reajustáveis no prazo de um ano.</w:t>
      </w:r>
    </w:p>
    <w:p w14:paraId="71300FB3" w14:textId="366C23D2" w:rsidR="009D0D15" w:rsidRPr="00DB1E35" w:rsidRDefault="009D0D15" w:rsidP="009D0D15">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2.1.2.1 Na ocorrência de prazo superior a um ano, o preço poderá ser reajustado com a data-base vinculada à data do orçamento estimado, de acordo com as possibilidades previstas na Lei nº 14.133/2021, pelo índice IPCA-IBGE, conforme previsão do Art. 25, §7º e 92, §3º da Lei nº 14.133/2021</w:t>
      </w:r>
      <w:r w:rsidRPr="00DB1E35">
        <w:rPr>
          <w:rStyle w:val="Refdenotaderodap"/>
          <w:rFonts w:ascii="Times New Roman" w:hAnsi="Times New Roman" w:cs="Times New Roman"/>
          <w:sz w:val="20"/>
          <w:szCs w:val="20"/>
        </w:rPr>
        <w:footnoteReference w:id="5"/>
      </w:r>
      <w:r w:rsidRPr="00DB1E35">
        <w:rPr>
          <w:rFonts w:ascii="Times New Roman" w:hAnsi="Times New Roman" w:cs="Times New Roman"/>
          <w:sz w:val="20"/>
          <w:szCs w:val="20"/>
        </w:rPr>
        <w:t>.</w:t>
      </w:r>
    </w:p>
    <w:p w14:paraId="2FCC46E2" w14:textId="77777777" w:rsidR="00E01461" w:rsidRPr="00DB1E35" w:rsidRDefault="00E01461" w:rsidP="009D0D15">
      <w:pPr>
        <w:pStyle w:val="Corpodetexto"/>
        <w:jc w:val="both"/>
        <w:rPr>
          <w:rFonts w:ascii="Times New Roman" w:hAnsi="Times New Roman" w:cs="Times New Roman"/>
          <w:sz w:val="20"/>
          <w:szCs w:val="20"/>
        </w:rPr>
      </w:pPr>
    </w:p>
    <w:p w14:paraId="79D1F253" w14:textId="04F1C87A"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b/>
          <w:bCs/>
          <w:sz w:val="20"/>
          <w:szCs w:val="20"/>
        </w:rPr>
        <w:t>3. MODELOS DE EXECUÇÃO E GESTÃO DO CONTRATO</w:t>
      </w:r>
    </w:p>
    <w:p w14:paraId="1BBE41D4" w14:textId="0762BA80"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3.1 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regime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execução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contratual,</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modelos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gestão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execução,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assim</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como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prazos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condições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 xml:space="preserve">conclusão, entrega, observação e recebimento do objeto constam no </w:t>
      </w:r>
      <w:r w:rsidRPr="00DB1E35">
        <w:rPr>
          <w:rFonts w:ascii="Times New Roman" w:hAnsi="Times New Roman" w:cs="Times New Roman"/>
          <w:b/>
          <w:sz w:val="20"/>
          <w:szCs w:val="20"/>
        </w:rPr>
        <w:t>Termo de Referência</w:t>
      </w:r>
      <w:r w:rsidRPr="00DB1E35">
        <w:rPr>
          <w:rFonts w:ascii="Times New Roman" w:hAnsi="Times New Roman" w:cs="Times New Roman"/>
          <w:sz w:val="20"/>
          <w:szCs w:val="20"/>
        </w:rPr>
        <w:t>, anexo a este Contrato.</w:t>
      </w:r>
    </w:p>
    <w:p w14:paraId="204E8347" w14:textId="77777777" w:rsidR="00104827" w:rsidRPr="00DB1E35" w:rsidRDefault="00104827" w:rsidP="00033415">
      <w:pPr>
        <w:widowControl w:val="0"/>
        <w:tabs>
          <w:tab w:val="left" w:pos="456"/>
        </w:tabs>
        <w:autoSpaceDE w:val="0"/>
        <w:autoSpaceDN w:val="0"/>
        <w:spacing w:after="0" w:line="240" w:lineRule="auto"/>
        <w:jc w:val="both"/>
        <w:rPr>
          <w:rFonts w:ascii="Times New Roman" w:hAnsi="Times New Roman" w:cs="Times New Roman"/>
          <w:sz w:val="20"/>
          <w:szCs w:val="20"/>
        </w:rPr>
      </w:pPr>
    </w:p>
    <w:p w14:paraId="1D7589C6" w14:textId="2EB9CCDB" w:rsidR="00104827" w:rsidRPr="00DB1E35" w:rsidRDefault="00104827" w:rsidP="009D0D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3.2 </w:t>
      </w:r>
      <w:r w:rsidR="009D0D15" w:rsidRPr="00DB1E35">
        <w:rPr>
          <w:rFonts w:ascii="Times New Roman" w:hAnsi="Times New Roman" w:cs="Times New Roman"/>
          <w:sz w:val="20"/>
          <w:szCs w:val="20"/>
        </w:rPr>
        <w:t xml:space="preserve">A </w:t>
      </w:r>
      <w:r w:rsidR="00B52382">
        <w:rPr>
          <w:rFonts w:ascii="Times New Roman" w:hAnsi="Times New Roman" w:cs="Times New Roman"/>
          <w:sz w:val="20"/>
          <w:szCs w:val="20"/>
        </w:rPr>
        <w:t>entrega dos bens/produtos será no prazo de 05 (cinco) dias contados a partir e</w:t>
      </w:r>
      <w:r w:rsidR="009D0D15" w:rsidRPr="00DB1E35">
        <w:rPr>
          <w:rFonts w:ascii="Times New Roman" w:hAnsi="Times New Roman" w:cs="Times New Roman"/>
          <w:sz w:val="20"/>
          <w:szCs w:val="20"/>
        </w:rPr>
        <w:t xml:space="preserve"> conforme solicitação de fornecimento / serviço pelo contratado.</w:t>
      </w:r>
    </w:p>
    <w:p w14:paraId="4B860944" w14:textId="77777777" w:rsidR="009D0D15" w:rsidRPr="00DB1E35" w:rsidRDefault="009D0D15" w:rsidP="009D0D15">
      <w:pPr>
        <w:pStyle w:val="Corpodetexto"/>
        <w:jc w:val="both"/>
        <w:rPr>
          <w:rFonts w:ascii="Times New Roman" w:hAnsi="Times New Roman" w:cs="Times New Roman"/>
          <w:sz w:val="20"/>
          <w:szCs w:val="20"/>
        </w:rPr>
      </w:pPr>
    </w:p>
    <w:p w14:paraId="50DCFB4D" w14:textId="4DF07998" w:rsidR="00E01461" w:rsidRPr="00DB1E35" w:rsidRDefault="00270CFF" w:rsidP="00033415">
      <w:pPr>
        <w:widowControl w:val="0"/>
        <w:tabs>
          <w:tab w:val="left" w:pos="44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3.3 </w:t>
      </w:r>
      <w:r w:rsidR="00E01461" w:rsidRPr="00DB1E35">
        <w:rPr>
          <w:rFonts w:ascii="Times New Roman" w:hAnsi="Times New Roman" w:cs="Times New Roman"/>
          <w:sz w:val="20"/>
          <w:szCs w:val="20"/>
        </w:rPr>
        <w:t>A solicitação de fornecimento especificará os itens, quantidades e a respectiva unidade de medida, no prazo determinado</w:t>
      </w:r>
      <w:r w:rsidR="00E01461" w:rsidRPr="00DB1E35">
        <w:rPr>
          <w:rFonts w:ascii="Times New Roman" w:hAnsi="Times New Roman" w:cs="Times New Roman"/>
          <w:spacing w:val="80"/>
          <w:sz w:val="20"/>
          <w:szCs w:val="20"/>
        </w:rPr>
        <w:t xml:space="preserve"> </w:t>
      </w:r>
      <w:r w:rsidR="00E01461" w:rsidRPr="00DB1E35">
        <w:rPr>
          <w:rFonts w:ascii="Times New Roman" w:hAnsi="Times New Roman" w:cs="Times New Roman"/>
          <w:sz w:val="20"/>
          <w:szCs w:val="20"/>
        </w:rPr>
        <w:t>para execução do objeto.</w:t>
      </w:r>
    </w:p>
    <w:p w14:paraId="62059B95" w14:textId="77777777" w:rsidR="00104827" w:rsidRPr="00DB1E35" w:rsidRDefault="00104827" w:rsidP="00033415">
      <w:pPr>
        <w:widowControl w:val="0"/>
        <w:tabs>
          <w:tab w:val="left" w:pos="436"/>
        </w:tabs>
        <w:autoSpaceDE w:val="0"/>
        <w:autoSpaceDN w:val="0"/>
        <w:spacing w:after="0" w:line="240" w:lineRule="auto"/>
        <w:jc w:val="both"/>
        <w:rPr>
          <w:rFonts w:ascii="Times New Roman" w:hAnsi="Times New Roman" w:cs="Times New Roman"/>
          <w:sz w:val="20"/>
          <w:szCs w:val="20"/>
        </w:rPr>
      </w:pPr>
    </w:p>
    <w:p w14:paraId="48A186AC" w14:textId="216B581F" w:rsidR="00E01461" w:rsidRPr="00DB1E35" w:rsidRDefault="00270CFF" w:rsidP="00033415">
      <w:pPr>
        <w:widowControl w:val="0"/>
        <w:tabs>
          <w:tab w:val="left" w:pos="43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3.4 </w:t>
      </w:r>
      <w:r w:rsidR="009D0D15" w:rsidRPr="00DB1E35">
        <w:rPr>
          <w:rFonts w:ascii="Times New Roman" w:hAnsi="Times New Roman" w:cs="Times New Roman"/>
          <w:sz w:val="20"/>
          <w:szCs w:val="20"/>
        </w:rPr>
        <w:t xml:space="preserve">Caso não seja possível a entrega na data assinalada, o fornecedor deverá comunicar as razões respectivas com pelo menos </w:t>
      </w:r>
      <w:r w:rsidR="006C4DBA">
        <w:rPr>
          <w:rFonts w:ascii="Times New Roman" w:hAnsi="Times New Roman" w:cs="Times New Roman"/>
          <w:sz w:val="20"/>
          <w:szCs w:val="20"/>
        </w:rPr>
        <w:t>02</w:t>
      </w:r>
      <w:r w:rsidR="009D0D15" w:rsidRPr="00DB1E35">
        <w:rPr>
          <w:rFonts w:ascii="Times New Roman" w:hAnsi="Times New Roman" w:cs="Times New Roman"/>
          <w:b/>
          <w:bCs/>
          <w:sz w:val="20"/>
          <w:szCs w:val="20"/>
        </w:rPr>
        <w:t xml:space="preserve"> </w:t>
      </w:r>
      <w:r w:rsidR="009D0D15" w:rsidRPr="00DB1E35">
        <w:rPr>
          <w:rFonts w:ascii="Times New Roman" w:hAnsi="Times New Roman" w:cs="Times New Roman"/>
          <w:sz w:val="20"/>
          <w:szCs w:val="20"/>
        </w:rPr>
        <w:t>(</w:t>
      </w:r>
      <w:r w:rsidR="006C4DBA">
        <w:rPr>
          <w:rFonts w:ascii="Times New Roman" w:hAnsi="Times New Roman" w:cs="Times New Roman"/>
          <w:sz w:val="20"/>
          <w:szCs w:val="20"/>
        </w:rPr>
        <w:t>dois</w:t>
      </w:r>
      <w:r w:rsidR="009D0D15" w:rsidRPr="00DB1E35">
        <w:rPr>
          <w:rFonts w:ascii="Times New Roman" w:hAnsi="Times New Roman" w:cs="Times New Roman"/>
          <w:sz w:val="20"/>
          <w:szCs w:val="20"/>
        </w:rPr>
        <w:t xml:space="preserve">) </w:t>
      </w:r>
      <w:r w:rsidR="006C4DBA">
        <w:rPr>
          <w:rFonts w:ascii="Times New Roman" w:hAnsi="Times New Roman" w:cs="Times New Roman"/>
          <w:sz w:val="20"/>
          <w:szCs w:val="20"/>
        </w:rPr>
        <w:t>dias</w:t>
      </w:r>
      <w:r w:rsidR="009D0D15" w:rsidRPr="00DB1E35">
        <w:rPr>
          <w:rFonts w:ascii="Times New Roman" w:hAnsi="Times New Roman" w:cs="Times New Roman"/>
          <w:sz w:val="20"/>
          <w:szCs w:val="20"/>
        </w:rPr>
        <w:t xml:space="preserve"> de antecedência para que qualquer pleito de prorrogação de prazo seja analisado, ressalvadas situações de caso fortuito e</w:t>
      </w:r>
      <w:r w:rsidR="009D0D15" w:rsidRPr="00DB1E35">
        <w:rPr>
          <w:rFonts w:ascii="Times New Roman" w:hAnsi="Times New Roman" w:cs="Times New Roman"/>
          <w:b/>
          <w:bCs/>
          <w:sz w:val="20"/>
          <w:szCs w:val="20"/>
        </w:rPr>
        <w:t xml:space="preserve"> </w:t>
      </w:r>
      <w:r w:rsidR="009D0D15" w:rsidRPr="00DB1E35">
        <w:rPr>
          <w:rFonts w:ascii="Times New Roman" w:hAnsi="Times New Roman" w:cs="Times New Roman"/>
          <w:sz w:val="20"/>
          <w:szCs w:val="20"/>
        </w:rPr>
        <w:t>força maior.</w:t>
      </w:r>
    </w:p>
    <w:p w14:paraId="6F09E16D" w14:textId="77777777" w:rsidR="00104827" w:rsidRPr="00DB1E35" w:rsidRDefault="00104827" w:rsidP="00033415">
      <w:pPr>
        <w:widowControl w:val="0"/>
        <w:tabs>
          <w:tab w:val="left" w:pos="443"/>
        </w:tabs>
        <w:autoSpaceDE w:val="0"/>
        <w:autoSpaceDN w:val="0"/>
        <w:spacing w:after="0" w:line="240" w:lineRule="auto"/>
        <w:jc w:val="both"/>
        <w:rPr>
          <w:rFonts w:ascii="Times New Roman" w:hAnsi="Times New Roman" w:cs="Times New Roman"/>
          <w:sz w:val="20"/>
          <w:szCs w:val="20"/>
        </w:rPr>
      </w:pPr>
    </w:p>
    <w:p w14:paraId="7CA808BA" w14:textId="7B00BA30" w:rsidR="009D0D15" w:rsidRDefault="00270CFF"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3.5 </w:t>
      </w:r>
      <w:r w:rsidR="00B969B3">
        <w:rPr>
          <w:rFonts w:ascii="Times New Roman" w:hAnsi="Times New Roman" w:cs="Times New Roman"/>
          <w:sz w:val="20"/>
          <w:szCs w:val="20"/>
        </w:rPr>
        <w:t>O fornecimento será</w:t>
      </w:r>
      <w:r w:rsidR="009D0D15" w:rsidRPr="00DB1E35">
        <w:rPr>
          <w:rFonts w:ascii="Times New Roman" w:hAnsi="Times New Roman" w:cs="Times New Roman"/>
          <w:sz w:val="20"/>
          <w:szCs w:val="20"/>
        </w:rPr>
        <w:t xml:space="preserve"> no seguinte endereço sede da Câmara Municipal de Igarapava, sito à Praça João Gomes da Silva, 548, Centro, horário de expediente das 08h às 11h e 13h às 16h</w:t>
      </w:r>
      <w:r w:rsidR="00B969B3">
        <w:rPr>
          <w:rFonts w:ascii="Times New Roman" w:hAnsi="Times New Roman" w:cs="Times New Roman"/>
          <w:sz w:val="20"/>
          <w:szCs w:val="20"/>
        </w:rPr>
        <w:t>.</w:t>
      </w:r>
    </w:p>
    <w:p w14:paraId="5192BDB8" w14:textId="77777777" w:rsidR="00104827" w:rsidRPr="00DB1E35" w:rsidRDefault="00104827" w:rsidP="00033415">
      <w:pPr>
        <w:pStyle w:val="PargrafodaLista"/>
        <w:widowControl w:val="0"/>
        <w:tabs>
          <w:tab w:val="left" w:pos="430"/>
        </w:tabs>
        <w:autoSpaceDE w:val="0"/>
        <w:autoSpaceDN w:val="0"/>
        <w:spacing w:after="0" w:line="240" w:lineRule="auto"/>
        <w:ind w:left="0"/>
        <w:jc w:val="both"/>
        <w:rPr>
          <w:rFonts w:ascii="Times New Roman" w:hAnsi="Times New Roman" w:cs="Times New Roman"/>
          <w:sz w:val="20"/>
          <w:szCs w:val="20"/>
        </w:rPr>
      </w:pPr>
    </w:p>
    <w:p w14:paraId="3B69EFE9" w14:textId="10AE4144" w:rsidR="00097EAB" w:rsidRPr="00DB1E35" w:rsidRDefault="002130A1"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w:t>
      </w:r>
      <w:r w:rsidR="00097EAB" w:rsidRPr="00DB1E35">
        <w:rPr>
          <w:rFonts w:ascii="Times New Roman" w:hAnsi="Times New Roman" w:cs="Times New Roman"/>
          <w:sz w:val="20"/>
          <w:szCs w:val="20"/>
        </w:rPr>
        <w:t>6</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 xml:space="preserve">Os </w:t>
      </w:r>
      <w:r w:rsidR="00B969B3">
        <w:rPr>
          <w:rFonts w:ascii="Times New Roman" w:hAnsi="Times New Roman" w:cs="Times New Roman"/>
          <w:sz w:val="20"/>
          <w:szCs w:val="20"/>
        </w:rPr>
        <w:t>materiais serão</w:t>
      </w:r>
      <w:r w:rsidR="00097EAB" w:rsidRPr="00DB1E35">
        <w:rPr>
          <w:rFonts w:ascii="Times New Roman" w:hAnsi="Times New Roman" w:cs="Times New Roman"/>
          <w:sz w:val="20"/>
          <w:szCs w:val="20"/>
        </w:rPr>
        <w:t xml:space="preserve"> pela contratada serão recebidos provisoriamente no momento de sua execução, mediante acompanhamento pelo responsável pela fiscalização contratual. Nesse ato, será verificada a conformidade dos serviços com as especificações constantes no Termo de Referência e na proposta da contratada. O recebimento provisório visa garantir a execução adequada dos serviços, sem prejuízo de posterior análise técnica mais aprofundada.</w:t>
      </w:r>
    </w:p>
    <w:p w14:paraId="17F31E2C" w14:textId="6A2596F5" w:rsidR="002130A1" w:rsidRPr="00DB1E35" w:rsidRDefault="002130A1" w:rsidP="00097EAB">
      <w:pPr>
        <w:pStyle w:val="PargrafodaLista"/>
        <w:widowControl w:val="0"/>
        <w:tabs>
          <w:tab w:val="left" w:pos="430"/>
        </w:tabs>
        <w:autoSpaceDE w:val="0"/>
        <w:autoSpaceDN w:val="0"/>
        <w:spacing w:after="0" w:line="240" w:lineRule="auto"/>
        <w:ind w:left="0"/>
        <w:jc w:val="both"/>
        <w:rPr>
          <w:rFonts w:ascii="Times New Roman" w:hAnsi="Times New Roman" w:cs="Times New Roman"/>
          <w:b/>
          <w:sz w:val="20"/>
          <w:szCs w:val="20"/>
        </w:rPr>
      </w:pPr>
    </w:p>
    <w:p w14:paraId="05668243" w14:textId="09454543" w:rsidR="00097EAB" w:rsidRPr="00DB1E35" w:rsidRDefault="002130A1"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w:t>
      </w:r>
      <w:r w:rsidR="00097EAB" w:rsidRPr="00DB1E35">
        <w:rPr>
          <w:rFonts w:ascii="Times New Roman" w:hAnsi="Times New Roman" w:cs="Times New Roman"/>
          <w:sz w:val="20"/>
          <w:szCs w:val="20"/>
        </w:rPr>
        <w:t>7</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 xml:space="preserve">Os </w:t>
      </w:r>
      <w:r w:rsidR="00B969B3">
        <w:rPr>
          <w:rFonts w:ascii="Times New Roman" w:hAnsi="Times New Roman" w:cs="Times New Roman"/>
          <w:sz w:val="20"/>
          <w:szCs w:val="20"/>
        </w:rPr>
        <w:t>materiais</w:t>
      </w:r>
      <w:r w:rsidR="00097EAB" w:rsidRPr="00DB1E35">
        <w:rPr>
          <w:rFonts w:ascii="Times New Roman" w:hAnsi="Times New Roman" w:cs="Times New Roman"/>
          <w:sz w:val="20"/>
          <w:szCs w:val="20"/>
        </w:rPr>
        <w:t xml:space="preserve"> poderão ser rejeitados, no todo ou em parte, inclusive antes do recebimento provisório, quando em desacordo com as especificações e constantes no Termo de Referência e na proposta.</w:t>
      </w:r>
    </w:p>
    <w:p w14:paraId="6AC27EAE" w14:textId="77777777" w:rsidR="00097EAB" w:rsidRPr="00DB1E35" w:rsidRDefault="00097EAB" w:rsidP="00097EAB">
      <w:pPr>
        <w:autoSpaceDE w:val="0"/>
        <w:autoSpaceDN w:val="0"/>
        <w:adjustRightInd w:val="0"/>
        <w:spacing w:after="0" w:line="240" w:lineRule="auto"/>
        <w:jc w:val="both"/>
        <w:rPr>
          <w:rFonts w:ascii="Times New Roman" w:hAnsi="Times New Roman" w:cs="Times New Roman"/>
          <w:sz w:val="20"/>
          <w:szCs w:val="20"/>
        </w:rPr>
      </w:pPr>
    </w:p>
    <w:p w14:paraId="7E8970AD" w14:textId="5314C878" w:rsidR="00E01461" w:rsidRPr="00DB1E35" w:rsidRDefault="00097EAB"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3.8 Caso os </w:t>
      </w:r>
      <w:r w:rsidR="00B969B3">
        <w:rPr>
          <w:rFonts w:ascii="Times New Roman" w:hAnsi="Times New Roman" w:cs="Times New Roman"/>
          <w:sz w:val="20"/>
          <w:szCs w:val="20"/>
        </w:rPr>
        <w:t>materiais</w:t>
      </w:r>
      <w:r w:rsidRPr="00DB1E35">
        <w:rPr>
          <w:rFonts w:ascii="Times New Roman" w:hAnsi="Times New Roman" w:cs="Times New Roman"/>
          <w:sz w:val="20"/>
          <w:szCs w:val="20"/>
        </w:rPr>
        <w:t xml:space="preserve"> sejam rejeitados, total ou parcialmente, em virtude de desconformidades com as especificações técnicas, a empresa contratada será notificada para proceder com as correções necessárias, sem ônus adicional para a Administração. O prazo para a correção será estabelecido pelo fiscal do contrato, de acordo com a gravidade e a urgência das correções necessárias</w:t>
      </w:r>
    </w:p>
    <w:p w14:paraId="5EE83D5F" w14:textId="77777777" w:rsidR="00104827" w:rsidRPr="00DB1E35" w:rsidRDefault="00104827"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1946222B" w14:textId="0136CBE6" w:rsidR="002130A1" w:rsidRPr="00DB1E35" w:rsidRDefault="002130A1"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3.9 </w:t>
      </w:r>
      <w:r w:rsidR="00097EAB" w:rsidRPr="00DB1E35">
        <w:rPr>
          <w:rFonts w:ascii="Times New Roman" w:hAnsi="Times New Roman" w:cs="Times New Roman"/>
          <w:sz w:val="20"/>
          <w:szCs w:val="20"/>
        </w:rPr>
        <w:t xml:space="preserve">O recebimento definitivo dos </w:t>
      </w:r>
      <w:proofErr w:type="spellStart"/>
      <w:r w:rsidR="00B969B3">
        <w:rPr>
          <w:rFonts w:ascii="Times New Roman" w:hAnsi="Times New Roman" w:cs="Times New Roman"/>
          <w:sz w:val="20"/>
          <w:szCs w:val="20"/>
        </w:rPr>
        <w:t>materias</w:t>
      </w:r>
      <w:proofErr w:type="spellEnd"/>
      <w:r w:rsidR="00097EAB" w:rsidRPr="00DB1E35">
        <w:rPr>
          <w:rFonts w:ascii="Times New Roman" w:hAnsi="Times New Roman" w:cs="Times New Roman"/>
          <w:sz w:val="20"/>
          <w:szCs w:val="20"/>
        </w:rPr>
        <w:t xml:space="preserve"> ocorrerá em até 30 (trinta) dias após a verificação da qualidade e conformidade dos </w:t>
      </w:r>
      <w:r w:rsidR="00B969B3">
        <w:rPr>
          <w:rFonts w:ascii="Times New Roman" w:hAnsi="Times New Roman" w:cs="Times New Roman"/>
          <w:sz w:val="20"/>
          <w:szCs w:val="20"/>
        </w:rPr>
        <w:t>materiais entregues</w:t>
      </w:r>
      <w:r w:rsidR="00097EAB" w:rsidRPr="00DB1E35">
        <w:rPr>
          <w:rFonts w:ascii="Times New Roman" w:hAnsi="Times New Roman" w:cs="Times New Roman"/>
          <w:sz w:val="20"/>
          <w:szCs w:val="20"/>
        </w:rPr>
        <w:t xml:space="preserve">, sendo formalizado mediante um termo detalhado de aceitação emitido pelo fiscal do contrato. Durante esse período, a Administração poderá rejeitar total ou parcialmente os </w:t>
      </w:r>
      <w:r w:rsidR="00B969B3">
        <w:rPr>
          <w:rFonts w:ascii="Times New Roman" w:hAnsi="Times New Roman" w:cs="Times New Roman"/>
          <w:sz w:val="20"/>
          <w:szCs w:val="20"/>
        </w:rPr>
        <w:t>materiais</w:t>
      </w:r>
      <w:r w:rsidR="00097EAB" w:rsidRPr="00DB1E35">
        <w:rPr>
          <w:rFonts w:ascii="Times New Roman" w:hAnsi="Times New Roman" w:cs="Times New Roman"/>
          <w:sz w:val="20"/>
          <w:szCs w:val="20"/>
        </w:rPr>
        <w:t xml:space="preserve"> que estejam em desacordo com as especificações contratuais, sem prejuízo das sanções cabíveis</w:t>
      </w:r>
      <w:r w:rsidR="00E01461" w:rsidRPr="00DB1E35">
        <w:rPr>
          <w:rFonts w:ascii="Times New Roman" w:hAnsi="Times New Roman" w:cs="Times New Roman"/>
          <w:sz w:val="20"/>
          <w:szCs w:val="20"/>
        </w:rPr>
        <w:t>.</w:t>
      </w:r>
    </w:p>
    <w:p w14:paraId="793C6755" w14:textId="77777777" w:rsidR="00104827" w:rsidRPr="00DB1E35" w:rsidRDefault="00104827"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1F647FC8" w14:textId="7C54E3A0" w:rsidR="00E01461" w:rsidRPr="00DB1E35" w:rsidRDefault="002130A1" w:rsidP="00033415">
      <w:pPr>
        <w:widowControl w:val="0"/>
        <w:tabs>
          <w:tab w:val="left" w:pos="44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3.10 </w:t>
      </w:r>
      <w:r w:rsidR="00E01461" w:rsidRPr="00DB1E35">
        <w:rPr>
          <w:rFonts w:ascii="Times New Roman" w:hAnsi="Times New Roman" w:cs="Times New Roman"/>
          <w:sz w:val="20"/>
          <w:szCs w:val="20"/>
        </w:rPr>
        <w:t>Para as contratações decorrentes de despesas cujos valores não ultrapassem o limite de que trata o inciso II do caput do art. 75 da Lei nº 14.133</w:t>
      </w:r>
      <w:r w:rsidR="00104827" w:rsidRPr="00DB1E35">
        <w:rPr>
          <w:rFonts w:ascii="Times New Roman" w:hAnsi="Times New Roman" w:cs="Times New Roman"/>
          <w:sz w:val="20"/>
          <w:szCs w:val="20"/>
        </w:rPr>
        <w:t xml:space="preserve"> </w:t>
      </w:r>
      <w:r w:rsidR="00E01461" w:rsidRPr="00DB1E35">
        <w:rPr>
          <w:rFonts w:ascii="Times New Roman" w:hAnsi="Times New Roman" w:cs="Times New Roman"/>
          <w:sz w:val="20"/>
          <w:szCs w:val="20"/>
        </w:rPr>
        <w:t>de 2021</w:t>
      </w:r>
      <w:r w:rsidR="00104827" w:rsidRPr="00DB1E35">
        <w:rPr>
          <w:rStyle w:val="Refdenotaderodap"/>
          <w:rFonts w:ascii="Times New Roman" w:hAnsi="Times New Roman" w:cs="Times New Roman"/>
          <w:sz w:val="20"/>
          <w:szCs w:val="20"/>
        </w:rPr>
        <w:footnoteReference w:id="6"/>
      </w:r>
      <w:r w:rsidR="00E01461" w:rsidRPr="00DB1E35">
        <w:rPr>
          <w:rFonts w:ascii="Times New Roman" w:hAnsi="Times New Roman" w:cs="Times New Roman"/>
          <w:sz w:val="20"/>
          <w:szCs w:val="20"/>
        </w:rPr>
        <w:t>, o prazo máximo para o recebimento definitivo será de até 30 (trinta) dias.</w:t>
      </w:r>
    </w:p>
    <w:p w14:paraId="675F9A68" w14:textId="77777777" w:rsidR="00104827" w:rsidRPr="00DB1E35" w:rsidRDefault="00104827" w:rsidP="00033415">
      <w:pPr>
        <w:widowControl w:val="0"/>
        <w:tabs>
          <w:tab w:val="left" w:pos="557"/>
        </w:tabs>
        <w:autoSpaceDE w:val="0"/>
        <w:autoSpaceDN w:val="0"/>
        <w:spacing w:after="0" w:line="240" w:lineRule="auto"/>
        <w:jc w:val="both"/>
        <w:rPr>
          <w:rFonts w:ascii="Times New Roman" w:hAnsi="Times New Roman" w:cs="Times New Roman"/>
          <w:sz w:val="20"/>
          <w:szCs w:val="20"/>
        </w:rPr>
      </w:pPr>
    </w:p>
    <w:p w14:paraId="6D86E250" w14:textId="1D552B02" w:rsidR="00E01461" w:rsidRPr="00DB1E35" w:rsidRDefault="002130A1" w:rsidP="00033415">
      <w:pPr>
        <w:widowControl w:val="0"/>
        <w:tabs>
          <w:tab w:val="left" w:pos="557"/>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3.11 </w:t>
      </w:r>
      <w:r w:rsidR="00E01461" w:rsidRPr="00DB1E35">
        <w:rPr>
          <w:rFonts w:ascii="Times New Roman" w:hAnsi="Times New Roman" w:cs="Times New Roman"/>
          <w:sz w:val="20"/>
          <w:szCs w:val="20"/>
        </w:rPr>
        <w:t>No caso de controvérsia sobre a execução do objeto, quanto à dimensão, qualidade e quantidade, se houver parcela incontroversa, deverá ser observado o teor do art. 143 da Lei nº 14.133 de 2021</w:t>
      </w:r>
      <w:r w:rsidR="00104827" w:rsidRPr="00DB1E35">
        <w:rPr>
          <w:rStyle w:val="Refdenotaderodap"/>
          <w:rFonts w:ascii="Times New Roman" w:hAnsi="Times New Roman" w:cs="Times New Roman"/>
          <w:sz w:val="20"/>
          <w:szCs w:val="20"/>
        </w:rPr>
        <w:footnoteReference w:id="7"/>
      </w:r>
      <w:r w:rsidR="00E01461" w:rsidRPr="00DB1E35">
        <w:rPr>
          <w:rFonts w:ascii="Times New Roman" w:hAnsi="Times New Roman" w:cs="Times New Roman"/>
          <w:sz w:val="20"/>
          <w:szCs w:val="20"/>
        </w:rPr>
        <w:t xml:space="preserve">, com a comunicação ao contratado para emissão de Nota Fiscal/Fatura no que </w:t>
      </w:r>
      <w:proofErr w:type="spellStart"/>
      <w:r w:rsidR="00E01461" w:rsidRPr="00DB1E35">
        <w:rPr>
          <w:rFonts w:ascii="Times New Roman" w:hAnsi="Times New Roman" w:cs="Times New Roman"/>
          <w:sz w:val="20"/>
          <w:szCs w:val="20"/>
        </w:rPr>
        <w:t>pertine</w:t>
      </w:r>
      <w:proofErr w:type="spellEnd"/>
      <w:r w:rsidR="00E01461" w:rsidRPr="00DB1E35">
        <w:rPr>
          <w:rFonts w:ascii="Times New Roman" w:hAnsi="Times New Roman" w:cs="Times New Roman"/>
          <w:sz w:val="20"/>
          <w:szCs w:val="20"/>
        </w:rPr>
        <w:t xml:space="preserve"> à parcela incontroversa, para efeito de liquidação e pagamento.</w:t>
      </w:r>
    </w:p>
    <w:p w14:paraId="52A377B3" w14:textId="7777777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sz w:val="20"/>
          <w:szCs w:val="20"/>
        </w:rPr>
      </w:pPr>
    </w:p>
    <w:p w14:paraId="469626A3" w14:textId="59B367D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3.12 </w:t>
      </w:r>
      <w:r w:rsidR="00E01461" w:rsidRPr="00DB1E35">
        <w:rPr>
          <w:rFonts w:ascii="Times New Roman" w:hAnsi="Times New Roman" w:cs="Times New Roman"/>
          <w:sz w:val="20"/>
          <w:szCs w:val="20"/>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657CA70" w14:textId="7777777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sz w:val="20"/>
          <w:szCs w:val="20"/>
        </w:rPr>
      </w:pPr>
    </w:p>
    <w:p w14:paraId="68FDCAE9" w14:textId="1993CE23" w:rsidR="00E01461"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3.13 </w:t>
      </w:r>
      <w:r w:rsidR="00E01461" w:rsidRPr="00DB1E35">
        <w:rPr>
          <w:rFonts w:ascii="Times New Roman" w:hAnsi="Times New Roman" w:cs="Times New Roman"/>
          <w:sz w:val="20"/>
          <w:szCs w:val="20"/>
        </w:rPr>
        <w:t>O recebimento provisório ou definitivo não excluirá a responsabilidade civil pela solidez e pela segurança dos bens nem a responsabilidade ético-profissional pela perfeita execução do contrato.</w:t>
      </w:r>
    </w:p>
    <w:p w14:paraId="2D5C5111"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p>
    <w:p w14:paraId="6B5E49B3" w14:textId="3AF01411" w:rsidR="00E01461"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3.14 </w:t>
      </w:r>
      <w:r w:rsidR="00E01461" w:rsidRPr="00DB1E35">
        <w:rPr>
          <w:rFonts w:ascii="Times New Roman" w:hAnsi="Times New Roman" w:cs="Times New Roman"/>
          <w:sz w:val="20"/>
          <w:szCs w:val="20"/>
        </w:rPr>
        <w:t>O recebimento provisório e definitivo obedecerá aos regramentos d</w:t>
      </w:r>
      <w:r w:rsidRPr="00DB1E35">
        <w:rPr>
          <w:rFonts w:ascii="Times New Roman" w:hAnsi="Times New Roman" w:cs="Times New Roman"/>
          <w:sz w:val="20"/>
          <w:szCs w:val="20"/>
        </w:rPr>
        <w:t>o artigo 37 da</w:t>
      </w:r>
      <w:r w:rsidR="00E01461" w:rsidRPr="00DB1E35">
        <w:rPr>
          <w:rFonts w:ascii="Times New Roman" w:hAnsi="Times New Roman" w:cs="Times New Roman"/>
          <w:sz w:val="20"/>
          <w:szCs w:val="20"/>
        </w:rPr>
        <w:t xml:space="preserve"> Resolução nº 06/2023</w:t>
      </w:r>
      <w:r w:rsidRPr="00DB1E35">
        <w:rPr>
          <w:rStyle w:val="Refdenotaderodap"/>
          <w:rFonts w:ascii="Times New Roman" w:hAnsi="Times New Roman" w:cs="Times New Roman"/>
          <w:sz w:val="20"/>
          <w:szCs w:val="20"/>
        </w:rPr>
        <w:footnoteReference w:id="8"/>
      </w:r>
      <w:r w:rsidR="00E01461" w:rsidRPr="00DB1E35">
        <w:rPr>
          <w:rFonts w:ascii="Times New Roman" w:hAnsi="Times New Roman" w:cs="Times New Roman"/>
          <w:sz w:val="20"/>
          <w:szCs w:val="20"/>
        </w:rPr>
        <w:t xml:space="preserve"> da </w:t>
      </w:r>
      <w:r w:rsidR="00E01461" w:rsidRPr="00DB1E35">
        <w:rPr>
          <w:rFonts w:ascii="Times New Roman" w:hAnsi="Times New Roman" w:cs="Times New Roman"/>
          <w:sz w:val="20"/>
          <w:szCs w:val="20"/>
        </w:rPr>
        <w:lastRenderedPageBreak/>
        <w:t xml:space="preserve">Câmara Municipal de Igarapava </w:t>
      </w:r>
      <w:r w:rsidRPr="00DB1E35">
        <w:rPr>
          <w:rFonts w:ascii="Times New Roman" w:hAnsi="Times New Roman" w:cs="Times New Roman"/>
          <w:sz w:val="20"/>
          <w:szCs w:val="20"/>
        </w:rPr>
        <w:t>–</w:t>
      </w:r>
      <w:r w:rsidR="00E01461" w:rsidRPr="00DB1E35">
        <w:rPr>
          <w:rFonts w:ascii="Times New Roman" w:hAnsi="Times New Roman" w:cs="Times New Roman"/>
          <w:sz w:val="20"/>
          <w:szCs w:val="20"/>
        </w:rPr>
        <w:t xml:space="preserve"> </w:t>
      </w:r>
      <w:r w:rsidRPr="00DB1E35">
        <w:rPr>
          <w:rFonts w:ascii="Times New Roman" w:hAnsi="Times New Roman" w:cs="Times New Roman"/>
          <w:sz w:val="20"/>
          <w:szCs w:val="20"/>
        </w:rPr>
        <w:t>SP.</w:t>
      </w:r>
    </w:p>
    <w:p w14:paraId="5D732F96"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p>
    <w:p w14:paraId="6629F8D4"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r w:rsidRPr="00DB1E35">
        <w:rPr>
          <w:rFonts w:ascii="Times New Roman" w:hAnsi="Times New Roman" w:cs="Times New Roman"/>
          <w:b/>
          <w:sz w:val="20"/>
          <w:szCs w:val="20"/>
        </w:rPr>
        <w:t>4. DA SUBCONTRATAÇÃO</w:t>
      </w:r>
    </w:p>
    <w:p w14:paraId="3A4FDB71" w14:textId="797EF144"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r w:rsidRPr="00DB1E35">
        <w:rPr>
          <w:rFonts w:ascii="Times New Roman" w:hAnsi="Times New Roman" w:cs="Times New Roman"/>
          <w:bCs/>
          <w:sz w:val="20"/>
          <w:szCs w:val="20"/>
        </w:rPr>
        <w:t>4.1 Não será admitida a subcontratação do objeto contratual.</w:t>
      </w:r>
    </w:p>
    <w:p w14:paraId="7B624E04"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p>
    <w:p w14:paraId="3DE8C3A6"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5. DO PREÇO</w:t>
      </w:r>
    </w:p>
    <w:p w14:paraId="1534CDFB" w14:textId="3C4C42C7" w:rsidR="00104827" w:rsidRPr="00DB1E35" w:rsidRDefault="00877779" w:rsidP="00877779">
      <w:pPr>
        <w:pStyle w:val="PargrafodaLista"/>
        <w:widowControl w:val="0"/>
        <w:tabs>
          <w:tab w:val="left" w:pos="556"/>
        </w:tabs>
        <w:autoSpaceDE w:val="0"/>
        <w:autoSpaceDN w:val="0"/>
        <w:spacing w:after="0" w:line="240" w:lineRule="auto"/>
        <w:ind w:left="0"/>
        <w:jc w:val="both"/>
        <w:rPr>
          <w:rFonts w:ascii="Times New Roman" w:hAnsi="Times New Roman" w:cs="Times New Roman"/>
          <w:spacing w:val="-2"/>
          <w:sz w:val="20"/>
          <w:szCs w:val="20"/>
        </w:rPr>
      </w:pPr>
      <w:r w:rsidRPr="00DB1E35">
        <w:rPr>
          <w:rFonts w:ascii="Times New Roman" w:hAnsi="Times New Roman" w:cs="Times New Roman"/>
          <w:sz w:val="20"/>
          <w:szCs w:val="20"/>
        </w:rPr>
        <w:t xml:space="preserve">5.1 </w:t>
      </w:r>
      <w:r w:rsidR="00104827" w:rsidRPr="00DB1E35">
        <w:rPr>
          <w:rFonts w:ascii="Times New Roman" w:hAnsi="Times New Roman" w:cs="Times New Roman"/>
          <w:sz w:val="20"/>
          <w:szCs w:val="20"/>
        </w:rPr>
        <w:t>O</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valor</w:t>
      </w:r>
      <w:r w:rsidR="00104827" w:rsidRPr="00DB1E35">
        <w:rPr>
          <w:rFonts w:ascii="Times New Roman" w:hAnsi="Times New Roman" w:cs="Times New Roman"/>
          <w:spacing w:val="-2"/>
          <w:sz w:val="20"/>
          <w:szCs w:val="20"/>
        </w:rPr>
        <w:t xml:space="preserve"> </w:t>
      </w:r>
      <w:r w:rsidR="00104827" w:rsidRPr="00DB1E35">
        <w:rPr>
          <w:rFonts w:ascii="Times New Roman" w:hAnsi="Times New Roman" w:cs="Times New Roman"/>
          <w:sz w:val="20"/>
          <w:szCs w:val="20"/>
        </w:rPr>
        <w:t>total</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da</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contratação</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é</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de</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R$</w:t>
      </w:r>
      <w:proofErr w:type="gramStart"/>
      <w:r w:rsidR="003A189F" w:rsidRPr="00DB1E35">
        <w:rPr>
          <w:rFonts w:ascii="Times New Roman" w:hAnsi="Times New Roman" w:cs="Times New Roman"/>
          <w:sz w:val="20"/>
          <w:szCs w:val="20"/>
        </w:rPr>
        <w:t>X.XXX,XX</w:t>
      </w:r>
      <w:proofErr w:type="gramEnd"/>
      <w:r w:rsidR="003A189F" w:rsidRPr="00DB1E35">
        <w:rPr>
          <w:rFonts w:ascii="Times New Roman" w:hAnsi="Times New Roman" w:cs="Times New Roman"/>
          <w:sz w:val="20"/>
          <w:szCs w:val="20"/>
        </w:rPr>
        <w:t xml:space="preserve"> </w:t>
      </w:r>
      <w:r w:rsidR="00104827" w:rsidRPr="00DB1E35">
        <w:rPr>
          <w:rFonts w:ascii="Times New Roman" w:hAnsi="Times New Roman" w:cs="Times New Roman"/>
          <w:sz w:val="20"/>
          <w:szCs w:val="20"/>
        </w:rPr>
        <w:t>(</w:t>
      </w:r>
      <w:r w:rsidR="003A189F" w:rsidRPr="00DB1E35">
        <w:rPr>
          <w:rFonts w:ascii="Times New Roman" w:hAnsi="Times New Roman" w:cs="Times New Roman"/>
          <w:sz w:val="20"/>
          <w:szCs w:val="20"/>
        </w:rPr>
        <w:t>XXXXXXXXXXXXXXXXXXXXXXX</w:t>
      </w:r>
      <w:r w:rsidR="00104827" w:rsidRPr="00DB1E35">
        <w:rPr>
          <w:rFonts w:ascii="Times New Roman" w:hAnsi="Times New Roman" w:cs="Times New Roman"/>
          <w:spacing w:val="-2"/>
          <w:sz w:val="20"/>
          <w:szCs w:val="20"/>
        </w:rPr>
        <w:t>)</w:t>
      </w:r>
      <w:r w:rsidR="003A189F" w:rsidRPr="00DB1E35">
        <w:rPr>
          <w:rFonts w:ascii="Times New Roman" w:hAnsi="Times New Roman" w:cs="Times New Roman"/>
          <w:spacing w:val="-2"/>
          <w:sz w:val="20"/>
          <w:szCs w:val="20"/>
        </w:rPr>
        <w:t>.</w:t>
      </w:r>
    </w:p>
    <w:p w14:paraId="61DE18CB" w14:textId="77777777" w:rsidR="003A189F" w:rsidRPr="00DB1E35" w:rsidRDefault="003A189F" w:rsidP="00033415">
      <w:pPr>
        <w:widowControl w:val="0"/>
        <w:tabs>
          <w:tab w:val="left" w:pos="556"/>
        </w:tabs>
        <w:autoSpaceDE w:val="0"/>
        <w:autoSpaceDN w:val="0"/>
        <w:spacing w:after="0" w:line="240" w:lineRule="auto"/>
        <w:jc w:val="both"/>
        <w:rPr>
          <w:rFonts w:ascii="Times New Roman" w:hAnsi="Times New Roman" w:cs="Times New Roman"/>
          <w:spacing w:val="-2"/>
          <w:sz w:val="20"/>
          <w:szCs w:val="20"/>
        </w:rPr>
      </w:pPr>
    </w:p>
    <w:p w14:paraId="35999A58" w14:textId="77777777" w:rsidR="003A189F" w:rsidRPr="00DB1E35" w:rsidRDefault="003A189F"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5.2 No valor acima estão incluídas todas as despesas ordinárias diretas e indiretas decorrentes da execução do objeto, inclusive tributos e/ou impostos, encargos sociais, trabalhistas, previdenciários, fiscais e comerciais incidentes, taxa de administração,</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frete, seguro e outros necessários ao cumprimento integral do objeto da contratação.</w:t>
      </w:r>
    </w:p>
    <w:p w14:paraId="17DE959C" w14:textId="77777777" w:rsidR="003A189F" w:rsidRPr="00DB1E35" w:rsidRDefault="003A189F"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294CDFA0"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6. DO PAGAMENTO</w:t>
      </w:r>
    </w:p>
    <w:p w14:paraId="7DB819B1" w14:textId="410C5CB1"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6.1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O prazo para liquidação e pagamento ao contratado e demais condições a ele referentes encontram-se definidos no Termo de Referência, anexo a este Contrato.</w:t>
      </w:r>
    </w:p>
    <w:p w14:paraId="2890A39F"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z w:val="20"/>
          <w:szCs w:val="20"/>
        </w:rPr>
      </w:pPr>
    </w:p>
    <w:p w14:paraId="24B60007" w14:textId="4E7EB8E3"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6.2 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medição,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recebimento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provisório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definitivo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encontram-se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definidos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Termo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Referência,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anexo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este</w:t>
      </w:r>
      <w:r w:rsidRPr="00DB1E35">
        <w:rPr>
          <w:rFonts w:ascii="Times New Roman" w:hAnsi="Times New Roman" w:cs="Times New Roman"/>
          <w:spacing w:val="-2"/>
          <w:sz w:val="20"/>
          <w:szCs w:val="20"/>
        </w:rPr>
        <w:t xml:space="preserve"> Contrato.</w:t>
      </w:r>
    </w:p>
    <w:p w14:paraId="3D6CE368"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pacing w:val="-2"/>
          <w:sz w:val="20"/>
          <w:szCs w:val="20"/>
        </w:rPr>
      </w:pPr>
    </w:p>
    <w:p w14:paraId="17D9ECFC" w14:textId="46D4226F"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 xml:space="preserve">6.3 No caso de atraso de pagamento pelo contratante, os valores devidos ao contratado serão atualizados monetariamente entre o termo final do prazo de pagamento até a data de sua efetiva realização, mediante aplicação do índice da Taxa Selic de correção </w:t>
      </w:r>
      <w:r w:rsidRPr="00DB1E35">
        <w:rPr>
          <w:rFonts w:ascii="Times New Roman" w:hAnsi="Times New Roman" w:cs="Times New Roman"/>
          <w:spacing w:val="-2"/>
          <w:sz w:val="20"/>
          <w:szCs w:val="20"/>
        </w:rPr>
        <w:t>monetária.</w:t>
      </w:r>
    </w:p>
    <w:p w14:paraId="537734EB" w14:textId="77777777"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pacing w:val="-2"/>
          <w:sz w:val="20"/>
          <w:szCs w:val="20"/>
        </w:rPr>
      </w:pPr>
    </w:p>
    <w:p w14:paraId="05ACE82D" w14:textId="77777777"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7. DO REAJUSTE</w:t>
      </w:r>
    </w:p>
    <w:p w14:paraId="5B9DC806" w14:textId="1B36DE98"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7.1 Os</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preços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contratados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são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fixos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irreajustáveis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prazo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um</w:t>
      </w:r>
      <w:r w:rsidRPr="00DB1E35">
        <w:rPr>
          <w:rFonts w:ascii="Times New Roman" w:hAnsi="Times New Roman" w:cs="Times New Roman"/>
          <w:spacing w:val="-4"/>
          <w:sz w:val="20"/>
          <w:szCs w:val="20"/>
        </w:rPr>
        <w:t xml:space="preserve"> ano.</w:t>
      </w:r>
    </w:p>
    <w:p w14:paraId="6E39C909" w14:textId="4F0F7F9F"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z w:val="20"/>
          <w:szCs w:val="20"/>
        </w:rPr>
      </w:pPr>
    </w:p>
    <w:p w14:paraId="407F778A" w14:textId="41599F67"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7.2 A presente contratação poderá ter o preço reajustado com a data-base vinculada à data do orçamento estimado, de acordo com</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possibilidades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14.133/2021,</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pelo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índice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IPCA-IBGE,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conforme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previsão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25,</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§7º</w:t>
      </w:r>
      <w:r w:rsidRPr="00DB1E35">
        <w:rPr>
          <w:rStyle w:val="Refdenotaderodap"/>
          <w:rFonts w:ascii="Times New Roman" w:hAnsi="Times New Roman" w:cs="Times New Roman"/>
          <w:sz w:val="20"/>
          <w:szCs w:val="20"/>
        </w:rPr>
        <w:footnoteReference w:id="9"/>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92,</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§3º</w:t>
      </w:r>
      <w:r w:rsidRPr="00DB1E35">
        <w:rPr>
          <w:rStyle w:val="Refdenotaderodap"/>
          <w:rFonts w:ascii="Times New Roman" w:hAnsi="Times New Roman" w:cs="Times New Roman"/>
          <w:sz w:val="20"/>
          <w:szCs w:val="20"/>
        </w:rPr>
        <w:footnoteReference w:id="10"/>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 Lei nº 14.133/2021</w:t>
      </w:r>
    </w:p>
    <w:p w14:paraId="2813B2EB"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b/>
          <w:bCs/>
          <w:sz w:val="20"/>
          <w:szCs w:val="20"/>
        </w:rPr>
      </w:pPr>
    </w:p>
    <w:p w14:paraId="0DF8AEC4" w14:textId="77777777"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8. DAS OBRIGAÇÕES DO CONTRATANTE</w:t>
      </w:r>
    </w:p>
    <w:p w14:paraId="664B664F" w14:textId="46C6D07D" w:rsidR="003A189F" w:rsidRPr="00DB1E35" w:rsidRDefault="00F87D99"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 </w:t>
      </w:r>
      <w:r w:rsidR="003A189F" w:rsidRPr="00DB1E35">
        <w:rPr>
          <w:rFonts w:ascii="Times New Roman" w:hAnsi="Times New Roman" w:cs="Times New Roman"/>
          <w:sz w:val="20"/>
          <w:szCs w:val="20"/>
        </w:rPr>
        <w:t>São</w:t>
      </w:r>
      <w:r w:rsidR="003A189F" w:rsidRPr="00DB1E35">
        <w:rPr>
          <w:rFonts w:ascii="Times New Roman" w:hAnsi="Times New Roman" w:cs="Times New Roman"/>
          <w:spacing w:val="-4"/>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pacing w:val="-2"/>
          <w:sz w:val="20"/>
          <w:szCs w:val="20"/>
        </w:rPr>
        <w:t>Contratante:</w:t>
      </w:r>
    </w:p>
    <w:p w14:paraId="370A5425" w14:textId="64D617A5" w:rsidR="003A189F" w:rsidRPr="00DB1E35" w:rsidRDefault="00F87D99" w:rsidP="00033415">
      <w:pPr>
        <w:pStyle w:val="PargrafodaLista"/>
        <w:widowControl w:val="0"/>
        <w:tabs>
          <w:tab w:val="left" w:pos="429"/>
        </w:tabs>
        <w:autoSpaceDE w:val="0"/>
        <w:autoSpaceDN w:val="0"/>
        <w:spacing w:after="0" w:line="240" w:lineRule="auto"/>
        <w:ind w:left="0"/>
        <w:jc w:val="both"/>
        <w:rPr>
          <w:rFonts w:ascii="Times New Roman" w:hAnsi="Times New Roman" w:cs="Times New Roman"/>
          <w:sz w:val="20"/>
          <w:szCs w:val="20"/>
        </w:rPr>
      </w:pPr>
      <w:r w:rsidRPr="00DB1E35">
        <w:rPr>
          <w:rFonts w:ascii="Times New Roman" w:hAnsi="Times New Roman" w:cs="Times New Roman"/>
          <w:sz w:val="20"/>
          <w:szCs w:val="20"/>
        </w:rPr>
        <w:t xml:space="preserve">8.1.1 </w:t>
      </w:r>
      <w:r w:rsidR="003A189F" w:rsidRPr="00DB1E35">
        <w:rPr>
          <w:rFonts w:ascii="Times New Roman" w:hAnsi="Times New Roman" w:cs="Times New Roman"/>
          <w:sz w:val="20"/>
          <w:szCs w:val="20"/>
        </w:rPr>
        <w:t>Exigir</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cumprimento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todas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assumidas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pelo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Contratado,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acordo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com</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contrato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seus</w:t>
      </w:r>
      <w:r w:rsidR="003A189F" w:rsidRPr="00DB1E35">
        <w:rPr>
          <w:rFonts w:ascii="Times New Roman" w:hAnsi="Times New Roman" w:cs="Times New Roman"/>
          <w:spacing w:val="-2"/>
          <w:sz w:val="20"/>
          <w:szCs w:val="20"/>
        </w:rPr>
        <w:t xml:space="preserve"> anexos;</w:t>
      </w:r>
    </w:p>
    <w:p w14:paraId="2D68D1E7" w14:textId="206A2794" w:rsidR="003A189F" w:rsidRPr="00DB1E35" w:rsidRDefault="004F6E9E" w:rsidP="00033415">
      <w:pPr>
        <w:widowControl w:val="0"/>
        <w:tabs>
          <w:tab w:val="left" w:pos="47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8.1.2</w:t>
      </w:r>
      <w:r w:rsidR="003A189F" w:rsidRPr="00DB1E35">
        <w:rPr>
          <w:rFonts w:ascii="Times New Roman" w:hAnsi="Times New Roman" w:cs="Times New Roman"/>
          <w:sz w:val="20"/>
          <w:szCs w:val="20"/>
        </w:rPr>
        <w:t>Receber</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objeto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prazo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condições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estabelecidas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Termo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Referência;</w:t>
      </w:r>
    </w:p>
    <w:p w14:paraId="50C31941" w14:textId="77777777" w:rsidR="004F6E9E"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8.1.3</w:t>
      </w:r>
      <w:r w:rsidR="003A189F" w:rsidRPr="00DB1E35">
        <w:rPr>
          <w:rFonts w:ascii="Times New Roman" w:hAnsi="Times New Roman" w:cs="Times New Roman"/>
          <w:sz w:val="20"/>
          <w:szCs w:val="20"/>
        </w:rPr>
        <w:t xml:space="preserve"> Notificar o Contratado, por escrito, sobre vícios, defeitos ou incorreções verificadas no objeto fornecido, para que seja por</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ele substituído, reparado ou corrigido, no total ou em parte, às suas expensas;</w:t>
      </w:r>
    </w:p>
    <w:p w14:paraId="6569ADC5" w14:textId="420C3456" w:rsidR="003A189F"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8.1.4 </w:t>
      </w:r>
      <w:r w:rsidR="003A189F" w:rsidRPr="00DB1E35">
        <w:rPr>
          <w:rFonts w:ascii="Times New Roman" w:hAnsi="Times New Roman" w:cs="Times New Roman"/>
          <w:sz w:val="20"/>
          <w:szCs w:val="20"/>
        </w:rPr>
        <w:t>Acompanhar</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fiscalizar</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a</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execução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contrato 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cumprimento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das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 xml:space="preserve">pelo </w:t>
      </w:r>
      <w:r w:rsidR="003A189F" w:rsidRPr="00DB1E35">
        <w:rPr>
          <w:rFonts w:ascii="Times New Roman" w:hAnsi="Times New Roman" w:cs="Times New Roman"/>
          <w:spacing w:val="-2"/>
          <w:sz w:val="20"/>
          <w:szCs w:val="20"/>
        </w:rPr>
        <w:t>Contratado;</w:t>
      </w:r>
    </w:p>
    <w:p w14:paraId="51799CDB" w14:textId="397F2E15" w:rsidR="003A189F" w:rsidRPr="00DB1E35" w:rsidRDefault="004F6E9E" w:rsidP="00033415">
      <w:pPr>
        <w:widowControl w:val="0"/>
        <w:tabs>
          <w:tab w:val="left" w:pos="465"/>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8.1.5</w:t>
      </w:r>
      <w:r w:rsidR="003A189F" w:rsidRPr="00DB1E35">
        <w:rPr>
          <w:rFonts w:ascii="Times New Roman" w:hAnsi="Times New Roman" w:cs="Times New Roman"/>
          <w:sz w:val="20"/>
          <w:szCs w:val="20"/>
        </w:rPr>
        <w:t xml:space="preserve"> Efetuar</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pagamento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ao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Contratado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valor</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correspondente</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ao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fornecimento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objeto,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prazo,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forma</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condições estabelecidos no presente Contrato e no Termo de Referência.</w:t>
      </w:r>
    </w:p>
    <w:p w14:paraId="796A0DAB" w14:textId="4E6870FF"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w:t>
      </w:r>
      <w:r w:rsidR="004F6E9E" w:rsidRPr="00DB1E35">
        <w:rPr>
          <w:rFonts w:ascii="Times New Roman" w:hAnsi="Times New Roman" w:cs="Times New Roman"/>
          <w:sz w:val="20"/>
          <w:szCs w:val="20"/>
        </w:rPr>
        <w:t>1.6</w:t>
      </w:r>
      <w:r w:rsidRPr="00DB1E35">
        <w:rPr>
          <w:rFonts w:ascii="Times New Roman" w:hAnsi="Times New Roman" w:cs="Times New Roman"/>
          <w:sz w:val="20"/>
          <w:szCs w:val="20"/>
        </w:rPr>
        <w:t xml:space="preserve"> Aplicar</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sanções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neste</w:t>
      </w:r>
      <w:r w:rsidRPr="00DB1E35">
        <w:rPr>
          <w:rFonts w:ascii="Times New Roman" w:hAnsi="Times New Roman" w:cs="Times New Roman"/>
          <w:spacing w:val="-3"/>
          <w:sz w:val="20"/>
          <w:szCs w:val="20"/>
        </w:rPr>
        <w:t xml:space="preserve"> </w:t>
      </w:r>
      <w:r w:rsidRPr="00DB1E35">
        <w:rPr>
          <w:rFonts w:ascii="Times New Roman" w:hAnsi="Times New Roman" w:cs="Times New Roman"/>
          <w:spacing w:val="-2"/>
          <w:sz w:val="20"/>
          <w:szCs w:val="20"/>
        </w:rPr>
        <w:t>Contrato;</w:t>
      </w:r>
    </w:p>
    <w:p w14:paraId="6A287444"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8.1.7</w:t>
      </w:r>
      <w:r w:rsidR="003A189F" w:rsidRPr="00DB1E35">
        <w:rPr>
          <w:rFonts w:ascii="Times New Roman" w:hAnsi="Times New Roman" w:cs="Times New Roman"/>
          <w:sz w:val="20"/>
          <w:szCs w:val="20"/>
        </w:rPr>
        <w:t xml:space="preserve"> Cientificar o órgão de representação judicial da Câmara Municipal de Igarapava - SP para adoção das medidas cabíveis quando do descumprimento de obrigações pelo Contratado;</w:t>
      </w:r>
    </w:p>
    <w:p w14:paraId="3B160389"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8.1.8 </w:t>
      </w:r>
      <w:r w:rsidR="003A189F" w:rsidRPr="00DB1E35">
        <w:rPr>
          <w:rFonts w:ascii="Times New Roman" w:hAnsi="Times New Roman" w:cs="Times New Roman"/>
          <w:sz w:val="20"/>
          <w:szCs w:val="20"/>
        </w:rPr>
        <w:t>Explicitamente emitir decisão sobre todas as solicitações e reclamações relacionadas à execução do presente Contrato, ressalvados os requerimentos manifestamente impertinentes, meramente protelatórios ou de nenhum interesse para a boa</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execução do ajuste.</w:t>
      </w:r>
    </w:p>
    <w:p w14:paraId="2B30A81D"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8.1.9 </w:t>
      </w:r>
      <w:r w:rsidR="003A189F" w:rsidRPr="00DB1E35">
        <w:rPr>
          <w:rFonts w:ascii="Times New Roman" w:hAnsi="Times New Roman" w:cs="Times New Roman"/>
          <w:sz w:val="20"/>
          <w:szCs w:val="20"/>
        </w:rPr>
        <w:t>Administração terá o prazo de 15 (quinze) dias, a contar da data do protocolo do requerimento para decidir, admitida a prorrogação motivada, por até 01 (um) mês, em conformidade com art. 123 da Lei nº 14.133/2021</w:t>
      </w:r>
      <w:r w:rsidRPr="00DB1E35">
        <w:rPr>
          <w:rStyle w:val="Refdenotaderodap"/>
          <w:rFonts w:ascii="Times New Roman" w:hAnsi="Times New Roman" w:cs="Times New Roman"/>
          <w:sz w:val="20"/>
          <w:szCs w:val="20"/>
        </w:rPr>
        <w:footnoteReference w:id="11"/>
      </w:r>
      <w:r w:rsidR="003A189F" w:rsidRPr="00DB1E35">
        <w:rPr>
          <w:rFonts w:ascii="Times New Roman" w:hAnsi="Times New Roman" w:cs="Times New Roman"/>
          <w:sz w:val="20"/>
          <w:szCs w:val="20"/>
        </w:rPr>
        <w:t xml:space="preserve"> e </w:t>
      </w:r>
      <w:r w:rsidR="003A189F" w:rsidRPr="00DB1E35">
        <w:rPr>
          <w:rFonts w:ascii="Times New Roman" w:hAnsi="Times New Roman" w:cs="Times New Roman"/>
          <w:sz w:val="20"/>
          <w:szCs w:val="20"/>
        </w:rPr>
        <w:lastRenderedPageBreak/>
        <w:t>art. 26 da Resolução</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Privativa nº 07/2023</w:t>
      </w:r>
      <w:r w:rsidRPr="00DB1E35">
        <w:rPr>
          <w:rStyle w:val="Refdenotaderodap"/>
          <w:rFonts w:ascii="Times New Roman" w:hAnsi="Times New Roman" w:cs="Times New Roman"/>
          <w:sz w:val="20"/>
          <w:szCs w:val="20"/>
        </w:rPr>
        <w:footnoteReference w:id="12"/>
      </w:r>
      <w:r w:rsidR="003A189F" w:rsidRPr="00DB1E35">
        <w:rPr>
          <w:rFonts w:ascii="Times New Roman" w:hAnsi="Times New Roman" w:cs="Times New Roman"/>
          <w:sz w:val="20"/>
          <w:szCs w:val="20"/>
        </w:rPr>
        <w:t xml:space="preserve"> da Câmara Municipal de Igarapava.</w:t>
      </w:r>
    </w:p>
    <w:p w14:paraId="0C235176" w14:textId="76991554" w:rsidR="003A189F"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8.1.10 Responder eventuais pedidos de reestabelecimento do equilíbrio econômico-financeiro feitos pelo contratado no prazo 15 (quinze)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dias</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decidir,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admitida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prorrogação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motivada,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por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até</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01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(um)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mês,</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conformidade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123</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14.133/2021</w:t>
      </w:r>
      <w:r w:rsidRPr="00DB1E35">
        <w:rPr>
          <w:rStyle w:val="Refdenotaderodap"/>
          <w:rFonts w:ascii="Times New Roman" w:hAnsi="Times New Roman" w:cs="Times New Roman"/>
          <w:sz w:val="20"/>
          <w:szCs w:val="20"/>
        </w:rPr>
        <w:footnoteReference w:id="13"/>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26</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Resolução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Privativa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07/2023</w:t>
      </w:r>
      <w:r w:rsidRPr="00DB1E35">
        <w:rPr>
          <w:rStyle w:val="Refdenotaderodap"/>
          <w:rFonts w:ascii="Times New Roman" w:hAnsi="Times New Roman" w:cs="Times New Roman"/>
          <w:sz w:val="20"/>
          <w:szCs w:val="20"/>
        </w:rPr>
        <w:footnoteReference w:id="14"/>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Câmara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Municipal</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Igarapava</w:t>
      </w:r>
    </w:p>
    <w:p w14:paraId="7F39B279" w14:textId="771F9508" w:rsidR="004F6E9E" w:rsidRPr="00DB1E35" w:rsidRDefault="004F6E9E" w:rsidP="00033415">
      <w:pPr>
        <w:widowControl w:val="0"/>
        <w:tabs>
          <w:tab w:val="left" w:pos="43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8.1.11 A Administração não responderá por quaisquer compromissos assumidos pelo Contratado com terceiros, ainda que vinculados à execução do contrato, bem como por qualquer dano causado a terceiros em decorrência de ato do Contratado, de</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seus empregados, prepostos ou subordinados</w:t>
      </w:r>
    </w:p>
    <w:p w14:paraId="4A20BD74" w14:textId="77777777" w:rsidR="004F6E9E" w:rsidRPr="00DB1E35" w:rsidRDefault="004F6E9E" w:rsidP="00033415">
      <w:pPr>
        <w:widowControl w:val="0"/>
        <w:tabs>
          <w:tab w:val="left" w:pos="439"/>
        </w:tabs>
        <w:autoSpaceDE w:val="0"/>
        <w:autoSpaceDN w:val="0"/>
        <w:spacing w:after="0" w:line="240" w:lineRule="auto"/>
        <w:jc w:val="both"/>
        <w:rPr>
          <w:rFonts w:ascii="Times New Roman" w:hAnsi="Times New Roman" w:cs="Times New Roman"/>
          <w:sz w:val="20"/>
          <w:szCs w:val="20"/>
        </w:rPr>
      </w:pPr>
    </w:p>
    <w:p w14:paraId="044107F0" w14:textId="77777777" w:rsidR="004F6E9E" w:rsidRPr="00DB1E35" w:rsidRDefault="004F6E9E" w:rsidP="00033415">
      <w:pPr>
        <w:widowControl w:val="0"/>
        <w:tabs>
          <w:tab w:val="left" w:pos="441"/>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9. DAS OBRIGAÇÕES DO CONTRATADO</w:t>
      </w:r>
    </w:p>
    <w:p w14:paraId="2C4CA02F" w14:textId="77777777" w:rsidR="004F6E9E"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sz w:val="20"/>
          <w:szCs w:val="20"/>
        </w:rPr>
        <w:t>9.1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O Contratado deve cumprir todas as obrigações constantes deste Contrato e em seus anexos, assumindo seus os riscos e as despesas decorrentes da boa e perfeita execução do objeto, observando, ainda, as obrigações a seguir dispostas:</w:t>
      </w:r>
    </w:p>
    <w:p w14:paraId="4E767543" w14:textId="50341430" w:rsidR="004F6E9E" w:rsidRPr="00DB1E35" w:rsidRDefault="00F87D99" w:rsidP="00033415">
      <w:pPr>
        <w:pStyle w:val="PargrafodaLista"/>
        <w:widowControl w:val="0"/>
        <w:tabs>
          <w:tab w:val="left" w:pos="429"/>
        </w:tabs>
        <w:autoSpaceDE w:val="0"/>
        <w:autoSpaceDN w:val="0"/>
        <w:spacing w:after="0" w:line="240" w:lineRule="auto"/>
        <w:ind w:left="0"/>
        <w:jc w:val="both"/>
        <w:rPr>
          <w:rFonts w:ascii="Times New Roman" w:hAnsi="Times New Roman" w:cs="Times New Roman"/>
          <w:b/>
          <w:bCs/>
          <w:sz w:val="20"/>
          <w:szCs w:val="20"/>
        </w:rPr>
      </w:pPr>
      <w:r w:rsidRPr="00DB1E35">
        <w:rPr>
          <w:rFonts w:ascii="Times New Roman" w:hAnsi="Times New Roman" w:cs="Times New Roman"/>
          <w:sz w:val="20"/>
          <w:szCs w:val="20"/>
        </w:rPr>
        <w:t>9.1.1</w:t>
      </w:r>
      <w:r w:rsidR="004F6E9E" w:rsidRPr="00DB1E35">
        <w:rPr>
          <w:rFonts w:ascii="Times New Roman" w:hAnsi="Times New Roman" w:cs="Times New Roman"/>
          <w:sz w:val="20"/>
          <w:szCs w:val="20"/>
        </w:rPr>
        <w:t>Responsabilizar-se</w:t>
      </w:r>
      <w:r w:rsidR="004F6E9E" w:rsidRPr="00DB1E35">
        <w:rPr>
          <w:rFonts w:ascii="Times New Roman" w:hAnsi="Times New Roman" w:cs="Times New Roman"/>
          <w:spacing w:val="-9"/>
          <w:sz w:val="20"/>
          <w:szCs w:val="20"/>
        </w:rPr>
        <w:t xml:space="preserve"> </w:t>
      </w:r>
      <w:r w:rsidR="004F6E9E" w:rsidRPr="00DB1E35">
        <w:rPr>
          <w:rFonts w:ascii="Times New Roman" w:hAnsi="Times New Roman" w:cs="Times New Roman"/>
          <w:sz w:val="20"/>
          <w:szCs w:val="20"/>
        </w:rPr>
        <w:t>pelos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vícios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e</w:t>
      </w:r>
      <w:r w:rsidR="004F6E9E" w:rsidRPr="00DB1E35">
        <w:rPr>
          <w:rFonts w:ascii="Times New Roman" w:hAnsi="Times New Roman" w:cs="Times New Roman"/>
          <w:spacing w:val="-6"/>
          <w:sz w:val="20"/>
          <w:szCs w:val="20"/>
        </w:rPr>
        <w:t xml:space="preserve"> </w:t>
      </w:r>
      <w:r w:rsidR="004F6E9E" w:rsidRPr="00DB1E35">
        <w:rPr>
          <w:rFonts w:ascii="Times New Roman" w:hAnsi="Times New Roman" w:cs="Times New Roman"/>
          <w:sz w:val="20"/>
          <w:szCs w:val="20"/>
        </w:rPr>
        <w:t>danos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decorrentes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5"/>
          <w:sz w:val="20"/>
          <w:szCs w:val="20"/>
        </w:rPr>
        <w:t xml:space="preserve"> </w:t>
      </w:r>
      <w:r w:rsidR="004F6E9E" w:rsidRPr="00DB1E35">
        <w:rPr>
          <w:rFonts w:ascii="Times New Roman" w:hAnsi="Times New Roman" w:cs="Times New Roman"/>
          <w:spacing w:val="-2"/>
          <w:sz w:val="20"/>
          <w:szCs w:val="20"/>
        </w:rPr>
        <w:t>objeto;</w:t>
      </w:r>
    </w:p>
    <w:p w14:paraId="407CB1A3" w14:textId="1DF3F88D" w:rsidR="004F6E9E" w:rsidRPr="00DB1E35" w:rsidRDefault="004F6E9E" w:rsidP="00033415">
      <w:pPr>
        <w:widowControl w:val="0"/>
        <w:tabs>
          <w:tab w:val="left" w:pos="437"/>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9.1.</w:t>
      </w:r>
      <w:r w:rsidR="00F87D99" w:rsidRPr="00DB1E35">
        <w:rPr>
          <w:rFonts w:ascii="Times New Roman" w:hAnsi="Times New Roman" w:cs="Times New Roman"/>
          <w:sz w:val="20"/>
          <w:szCs w:val="20"/>
        </w:rPr>
        <w:t>2</w:t>
      </w:r>
      <w:r w:rsidRPr="00DB1E35">
        <w:rPr>
          <w:rFonts w:ascii="Times New Roman" w:hAnsi="Times New Roman" w:cs="Times New Roman"/>
          <w:sz w:val="20"/>
          <w:szCs w:val="20"/>
        </w:rPr>
        <w:t xml:space="preserve"> Comunicar ao contratante, no prazo máximo de </w:t>
      </w:r>
      <w:r w:rsidR="00B969B3">
        <w:rPr>
          <w:rFonts w:ascii="Times New Roman" w:hAnsi="Times New Roman" w:cs="Times New Roman"/>
          <w:sz w:val="20"/>
          <w:szCs w:val="20"/>
        </w:rPr>
        <w:t>01</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um</w:t>
      </w:r>
      <w:r w:rsidR="00B969B3">
        <w:rPr>
          <w:rFonts w:ascii="Times New Roman" w:hAnsi="Times New Roman" w:cs="Times New Roman"/>
          <w:sz w:val="20"/>
          <w:szCs w:val="20"/>
        </w:rPr>
        <w:t>a</w:t>
      </w:r>
      <w:r w:rsidRPr="00DB1E35">
        <w:rPr>
          <w:rFonts w:ascii="Times New Roman" w:hAnsi="Times New Roman" w:cs="Times New Roman"/>
          <w:sz w:val="20"/>
          <w:szCs w:val="20"/>
        </w:rPr>
        <w:t xml:space="preserve">) </w:t>
      </w:r>
      <w:r w:rsidR="00B969B3">
        <w:rPr>
          <w:rFonts w:ascii="Times New Roman" w:hAnsi="Times New Roman" w:cs="Times New Roman"/>
          <w:sz w:val="20"/>
          <w:szCs w:val="20"/>
        </w:rPr>
        <w:t>hora</w:t>
      </w:r>
      <w:r w:rsidRPr="00DB1E35">
        <w:rPr>
          <w:rFonts w:ascii="Times New Roman" w:hAnsi="Times New Roman" w:cs="Times New Roman"/>
          <w:sz w:val="20"/>
          <w:szCs w:val="20"/>
        </w:rPr>
        <w:t xml:space="preserve"> que antecede a data da entrega, os motivos que impossibilitem</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o cumprimento do prazo previsto, com a devida comprovação;</w:t>
      </w:r>
    </w:p>
    <w:p w14:paraId="72309242" w14:textId="77777777" w:rsidR="004F6E9E" w:rsidRPr="00DB1E35" w:rsidRDefault="004F6E9E" w:rsidP="00033415">
      <w:pPr>
        <w:widowControl w:val="0"/>
        <w:tabs>
          <w:tab w:val="left" w:pos="44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9.1.3 Atender às determinações regulares emitidas pelo fiscal ou gestor do contrato ou autoridade superior (art. 137, II, da Lei n.º 14.133 de 2021)</w:t>
      </w:r>
      <w:r w:rsidRPr="00DB1E35">
        <w:rPr>
          <w:rStyle w:val="Refdenotaderodap"/>
          <w:rFonts w:ascii="Times New Roman" w:hAnsi="Times New Roman" w:cs="Times New Roman"/>
          <w:sz w:val="20"/>
          <w:szCs w:val="20"/>
        </w:rPr>
        <w:footnoteReference w:id="15"/>
      </w:r>
      <w:r w:rsidRPr="00DB1E35">
        <w:rPr>
          <w:rFonts w:ascii="Times New Roman" w:hAnsi="Times New Roman" w:cs="Times New Roman"/>
          <w:sz w:val="20"/>
          <w:szCs w:val="20"/>
        </w:rPr>
        <w:t xml:space="preserve"> e prestar todo esclarecimento ou informação por eles solicitados;</w:t>
      </w:r>
    </w:p>
    <w:p w14:paraId="3F1555C0" w14:textId="77777777" w:rsidR="000B1AED" w:rsidRPr="00DB1E35" w:rsidRDefault="004F6E9E" w:rsidP="00033415">
      <w:pPr>
        <w:widowControl w:val="0"/>
        <w:tabs>
          <w:tab w:val="left" w:pos="441"/>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9.1.4 Reparar, corrigir, remover, reconstruir ou substituir, às suas expensas, no total ou em parte, no prazo fixado pelo fiscal do contrato, os bens nos quais se verificarem vícios, defeitos ou incorreções resultantes da execução ou dos materiais empregados;</w:t>
      </w:r>
    </w:p>
    <w:p w14:paraId="65824D24" w14:textId="77777777" w:rsidR="000B1AED" w:rsidRPr="00DB1E35" w:rsidRDefault="000B1AED" w:rsidP="00033415">
      <w:pPr>
        <w:widowControl w:val="0"/>
        <w:tabs>
          <w:tab w:val="left" w:pos="457"/>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9.1.5 </w:t>
      </w:r>
      <w:r w:rsidR="004F6E9E" w:rsidRPr="00DB1E35">
        <w:rPr>
          <w:rFonts w:ascii="Times New Roman" w:hAnsi="Times New Roman" w:cs="Times New Roman"/>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pelo contratante, que ficará autorizado a descontar dos pagamentos devidos ou da garantia, caso exigida, o valor correspondente aos danos sofridos;</w:t>
      </w:r>
    </w:p>
    <w:p w14:paraId="1D3EC247" w14:textId="77777777" w:rsidR="000B1AED" w:rsidRPr="00DB1E35" w:rsidRDefault="000B1AED" w:rsidP="00033415">
      <w:pPr>
        <w:widowControl w:val="0"/>
        <w:tabs>
          <w:tab w:val="left" w:pos="45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9.1.6 </w:t>
      </w:r>
      <w:r w:rsidR="004F6E9E" w:rsidRPr="00DB1E35">
        <w:rPr>
          <w:rFonts w:ascii="Times New Roman" w:hAnsi="Times New Roman" w:cs="Times New Roman"/>
          <w:sz w:val="20"/>
          <w:szCs w:val="20"/>
        </w:rPr>
        <w:t>Quando não for possível a verificação da regularidade no Sistema de Cadastro de Fornecedores – SICAF, o contratado</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128D9EFE"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9.1.7 </w:t>
      </w:r>
      <w:r w:rsidR="004F6E9E" w:rsidRPr="00DB1E35">
        <w:rPr>
          <w:rFonts w:ascii="Times New Roman" w:hAnsi="Times New Roman" w:cs="Times New Roman"/>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objeto do contrato;</w:t>
      </w:r>
    </w:p>
    <w:p w14:paraId="5BBE7461"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9.1.8 </w:t>
      </w:r>
      <w:r w:rsidR="004F6E9E" w:rsidRPr="00DB1E35">
        <w:rPr>
          <w:rFonts w:ascii="Times New Roman" w:hAnsi="Times New Roman" w:cs="Times New Roman"/>
          <w:sz w:val="20"/>
          <w:szCs w:val="20"/>
        </w:rPr>
        <w:t>Comunicar ao Fiscal do contrato, no prazo de 24 (vinte e quatro) horas, qualquer ocorrência anormal ou acidente que se verifique no local da execução do objeto contratual.</w:t>
      </w:r>
    </w:p>
    <w:p w14:paraId="60712F81"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9.1.9 </w:t>
      </w:r>
      <w:r w:rsidR="004F6E9E" w:rsidRPr="00DB1E35">
        <w:rPr>
          <w:rFonts w:ascii="Times New Roman" w:hAnsi="Times New Roman" w:cs="Times New Roman"/>
          <w:sz w:val="20"/>
          <w:szCs w:val="20"/>
        </w:rPr>
        <w:t>Paralisar, por determinação do contratante, qualquer atividade que não esteja sendo executada de acordo com a boa técnica ou que ponha em risco a segurança de pessoas ou bens de terceiros.</w:t>
      </w:r>
    </w:p>
    <w:p w14:paraId="54078FA4"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9.1.10 </w:t>
      </w:r>
      <w:r w:rsidR="004F6E9E" w:rsidRPr="00DB1E35">
        <w:rPr>
          <w:rFonts w:ascii="Times New Roman" w:hAnsi="Times New Roman" w:cs="Times New Roman"/>
          <w:sz w:val="20"/>
          <w:szCs w:val="20"/>
        </w:rPr>
        <w:t>Manter durante toda a vigência do contrato, em compatibilidade com as obrigações assumidas, todas as condições exigidas para habilitação na licitação;</w:t>
      </w:r>
    </w:p>
    <w:p w14:paraId="72BA956C"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9.1.11 </w:t>
      </w:r>
      <w:r w:rsidR="004F6E9E" w:rsidRPr="00DB1E35">
        <w:rPr>
          <w:rFonts w:ascii="Times New Roman" w:hAnsi="Times New Roman" w:cs="Times New Roman"/>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r w:rsidRPr="00DB1E35">
        <w:rPr>
          <w:rStyle w:val="Refdenotaderodap"/>
          <w:rFonts w:ascii="Times New Roman" w:hAnsi="Times New Roman" w:cs="Times New Roman"/>
          <w:sz w:val="20"/>
          <w:szCs w:val="20"/>
        </w:rPr>
        <w:footnoteReference w:id="16"/>
      </w:r>
      <w:r w:rsidR="004F6E9E" w:rsidRPr="00DB1E35">
        <w:rPr>
          <w:rFonts w:ascii="Times New Roman" w:hAnsi="Times New Roman" w:cs="Times New Roman"/>
          <w:sz w:val="20"/>
          <w:szCs w:val="20"/>
        </w:rPr>
        <w:t>);</w:t>
      </w:r>
    </w:p>
    <w:p w14:paraId="484A6E18" w14:textId="7641405D" w:rsidR="00F55982"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9.1.12 </w:t>
      </w:r>
      <w:r w:rsidR="004F6E9E" w:rsidRPr="00DB1E35">
        <w:rPr>
          <w:rFonts w:ascii="Times New Roman" w:hAnsi="Times New Roman" w:cs="Times New Roman"/>
          <w:sz w:val="20"/>
          <w:szCs w:val="20"/>
        </w:rPr>
        <w:t>Comprovar a reserva de cargos a que se refere a cláusula acima, no prazo fixado pelo fiscal do contrato, com a indicação</w:t>
      </w:r>
      <w:r w:rsidR="004F6E9E" w:rsidRPr="00DB1E35">
        <w:rPr>
          <w:rFonts w:ascii="Times New Roman" w:hAnsi="Times New Roman" w:cs="Times New Roman"/>
          <w:spacing w:val="80"/>
          <w:sz w:val="20"/>
          <w:szCs w:val="20"/>
        </w:rPr>
        <w:t xml:space="preserve"> </w:t>
      </w:r>
      <w:r w:rsidR="004F6E9E" w:rsidRPr="00DB1E35">
        <w:rPr>
          <w:rFonts w:ascii="Times New Roman" w:hAnsi="Times New Roman" w:cs="Times New Roman"/>
          <w:sz w:val="20"/>
          <w:szCs w:val="20"/>
        </w:rPr>
        <w:t>dos empregados que preencheram as referidas vagas (art. 116, parágrafo único, da Lei n.º 14.133</w:t>
      </w:r>
      <w:r w:rsidR="005C355E" w:rsidRPr="00DB1E35">
        <w:rPr>
          <w:rFonts w:ascii="Times New Roman" w:hAnsi="Times New Roman" w:cs="Times New Roman"/>
          <w:sz w:val="20"/>
          <w:szCs w:val="20"/>
        </w:rPr>
        <w:t xml:space="preserve"> </w:t>
      </w:r>
      <w:r w:rsidR="004F6E9E"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7"/>
      </w:r>
      <w:r w:rsidRPr="00DB1E35">
        <w:rPr>
          <w:rFonts w:ascii="Times New Roman" w:hAnsi="Times New Roman" w:cs="Times New Roman"/>
          <w:sz w:val="20"/>
          <w:szCs w:val="20"/>
        </w:rPr>
        <w:t>;</w:t>
      </w:r>
    </w:p>
    <w:p w14:paraId="493FEB5E" w14:textId="77777777" w:rsidR="00F55982"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9.1.13 </w:t>
      </w:r>
      <w:r w:rsidR="004F6E9E" w:rsidRPr="00DB1E35">
        <w:rPr>
          <w:rFonts w:ascii="Times New Roman" w:hAnsi="Times New Roman" w:cs="Times New Roman"/>
          <w:sz w:val="20"/>
          <w:szCs w:val="20"/>
        </w:rPr>
        <w:t>Guardar</w:t>
      </w:r>
      <w:r w:rsidR="004F6E9E" w:rsidRPr="00DB1E35">
        <w:rPr>
          <w:rFonts w:ascii="Times New Roman" w:hAnsi="Times New Roman" w:cs="Times New Roman"/>
          <w:spacing w:val="-6"/>
          <w:sz w:val="20"/>
          <w:szCs w:val="20"/>
        </w:rPr>
        <w:t xml:space="preserve"> </w:t>
      </w:r>
      <w:r w:rsidR="004F6E9E" w:rsidRPr="00DB1E35">
        <w:rPr>
          <w:rFonts w:ascii="Times New Roman" w:hAnsi="Times New Roman" w:cs="Times New Roman"/>
          <w:sz w:val="20"/>
          <w:szCs w:val="20"/>
        </w:rPr>
        <w:t>sigilo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sobre</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todas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as</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informações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obtidas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em</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decorrência</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cumprimento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pacing w:val="-2"/>
          <w:sz w:val="20"/>
          <w:szCs w:val="20"/>
        </w:rPr>
        <w:t>contrato;</w:t>
      </w:r>
    </w:p>
    <w:p w14:paraId="7DD304D7" w14:textId="27F05029" w:rsidR="004F6E9E"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pacing w:val="-2"/>
          <w:sz w:val="20"/>
          <w:szCs w:val="20"/>
        </w:rPr>
        <w:t xml:space="preserve">9.1.14 </w:t>
      </w:r>
      <w:r w:rsidR="004F6E9E" w:rsidRPr="00DB1E35">
        <w:rPr>
          <w:rFonts w:ascii="Times New Roman" w:hAnsi="Times New Roman" w:cs="Times New Roman"/>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w:t>
      </w:r>
      <w:r w:rsidR="004F6E9E" w:rsidRPr="00DB1E35">
        <w:rPr>
          <w:rFonts w:ascii="Times New Roman" w:hAnsi="Times New Roman" w:cs="Times New Roman"/>
          <w:sz w:val="20"/>
          <w:szCs w:val="20"/>
        </w:rPr>
        <w:lastRenderedPageBreak/>
        <w:t>quando ocorrer algum dos eventos arrolados no art. 124, II, d, da Lei nº 14.133</w:t>
      </w:r>
      <w:r w:rsidRPr="00DB1E35">
        <w:rPr>
          <w:rFonts w:ascii="Times New Roman" w:hAnsi="Times New Roman" w:cs="Times New Roman"/>
          <w:sz w:val="20"/>
          <w:szCs w:val="20"/>
        </w:rPr>
        <w:t xml:space="preserve"> </w:t>
      </w:r>
      <w:r w:rsidR="004F6E9E"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8"/>
      </w:r>
      <w:r w:rsidR="004F6E9E" w:rsidRPr="00DB1E35">
        <w:rPr>
          <w:rFonts w:ascii="Times New Roman" w:hAnsi="Times New Roman" w:cs="Times New Roman"/>
          <w:sz w:val="20"/>
          <w:szCs w:val="20"/>
        </w:rPr>
        <w:t>.</w:t>
      </w:r>
    </w:p>
    <w:p w14:paraId="1E5D27B7" w14:textId="7F74A2C1" w:rsidR="003A189F" w:rsidRPr="00DB1E35" w:rsidRDefault="003A189F"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p>
    <w:p w14:paraId="2DA3DEBA" w14:textId="77777777"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10. DA GARANTIA DA EXECUÇÃO</w:t>
      </w:r>
    </w:p>
    <w:p w14:paraId="7E702392" w14:textId="29328E39" w:rsidR="00F55982" w:rsidRPr="00DB1E35" w:rsidRDefault="00F87D99" w:rsidP="00033415">
      <w:pPr>
        <w:widowControl w:val="0"/>
        <w:tabs>
          <w:tab w:val="left" w:pos="55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10.1 </w:t>
      </w:r>
      <w:r w:rsidR="00F55982" w:rsidRPr="00DB1E35">
        <w:rPr>
          <w:rFonts w:ascii="Times New Roman" w:hAnsi="Times New Roman" w:cs="Times New Roman"/>
          <w:sz w:val="20"/>
          <w:szCs w:val="20"/>
        </w:rPr>
        <w:t>Não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haverá</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exigência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garantia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contratual</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 xml:space="preserve">execução. </w:t>
      </w:r>
    </w:p>
    <w:p w14:paraId="398EFDD4" w14:textId="77777777" w:rsidR="00F87D99" w:rsidRPr="00DB1E35" w:rsidRDefault="00F87D99"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p>
    <w:p w14:paraId="420EE5AE" w14:textId="1386E86B"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11. DAS INFRAÇÕES E SANÇÕES ADMINISTRATIVAS</w:t>
      </w:r>
    </w:p>
    <w:p w14:paraId="1D4B1680" w14:textId="2A339B65"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Cs/>
          <w:sz w:val="20"/>
          <w:szCs w:val="20"/>
        </w:rPr>
        <w:t>11.1</w:t>
      </w:r>
      <w:r w:rsidRPr="00DB1E35">
        <w:rPr>
          <w:rFonts w:ascii="Times New Roman" w:hAnsi="Times New Roman" w:cs="Times New Roman"/>
          <w:b/>
          <w:sz w:val="20"/>
          <w:szCs w:val="20"/>
        </w:rPr>
        <w:t xml:space="preserve">. </w:t>
      </w:r>
      <w:r w:rsidRPr="00DB1E35">
        <w:rPr>
          <w:rFonts w:ascii="Times New Roman" w:hAnsi="Times New Roman" w:cs="Times New Roman"/>
          <w:sz w:val="20"/>
          <w:szCs w:val="20"/>
        </w:rPr>
        <w:t>Comete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infração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administrativa,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termos</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14.133</w:t>
      </w:r>
      <w:r w:rsidR="005C355E" w:rsidRPr="00DB1E35">
        <w:rPr>
          <w:rFonts w:ascii="Times New Roman" w:hAnsi="Times New Roman" w:cs="Times New Roman"/>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2021,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4"/>
          <w:sz w:val="20"/>
          <w:szCs w:val="20"/>
        </w:rPr>
        <w:t>que:</w:t>
      </w:r>
    </w:p>
    <w:p w14:paraId="0D6966FF" w14:textId="77777777" w:rsidR="00B52382" w:rsidRDefault="00B52382" w:rsidP="00B52382">
      <w:pPr>
        <w:spacing w:after="0" w:line="240" w:lineRule="auto"/>
        <w:jc w:val="both"/>
        <w:rPr>
          <w:rFonts w:ascii="Times New Roman" w:hAnsi="Times New Roman" w:cs="Times New Roman"/>
        </w:rPr>
      </w:pPr>
      <w:r w:rsidRPr="000E5765">
        <w:rPr>
          <w:rFonts w:ascii="Times New Roman" w:hAnsi="Times New Roman" w:cs="Times New Roman"/>
        </w:rPr>
        <w:t>a) dar causa à inexecução parcial do contrato;</w:t>
      </w:r>
    </w:p>
    <w:p w14:paraId="1FA1071A" w14:textId="77777777" w:rsidR="00B52382" w:rsidRDefault="00B52382" w:rsidP="00B52382">
      <w:pPr>
        <w:spacing w:after="0" w:line="240" w:lineRule="auto"/>
        <w:jc w:val="both"/>
        <w:rPr>
          <w:rFonts w:ascii="Times New Roman" w:hAnsi="Times New Roman" w:cs="Times New Roman"/>
        </w:rPr>
      </w:pPr>
      <w:r w:rsidRPr="000E5765">
        <w:rPr>
          <w:rFonts w:ascii="Times New Roman" w:hAnsi="Times New Roman" w:cs="Times New Roman"/>
        </w:rPr>
        <w:t>b) dar causa à inexecução parcial do contrato que cause grave dano à Administração, ao funcionamento dos serviços públicos ou ao interesse coletivo;</w:t>
      </w:r>
    </w:p>
    <w:p w14:paraId="7F9A2857" w14:textId="77777777" w:rsidR="00B52382" w:rsidRDefault="00B52382" w:rsidP="00B52382">
      <w:pPr>
        <w:spacing w:after="0" w:line="240" w:lineRule="auto"/>
        <w:jc w:val="both"/>
        <w:rPr>
          <w:rFonts w:ascii="Times New Roman" w:hAnsi="Times New Roman" w:cs="Times New Roman"/>
        </w:rPr>
      </w:pPr>
      <w:r w:rsidRPr="000E5765">
        <w:rPr>
          <w:rFonts w:ascii="Times New Roman" w:hAnsi="Times New Roman" w:cs="Times New Roman"/>
        </w:rPr>
        <w:t>c) dar causa à inexecução total do contrato;</w:t>
      </w:r>
    </w:p>
    <w:p w14:paraId="580A7EC6" w14:textId="77777777" w:rsidR="00B52382" w:rsidRDefault="00B52382" w:rsidP="00B52382">
      <w:pPr>
        <w:spacing w:after="0" w:line="240" w:lineRule="auto"/>
        <w:jc w:val="both"/>
        <w:rPr>
          <w:rFonts w:ascii="Times New Roman" w:hAnsi="Times New Roman" w:cs="Times New Roman"/>
        </w:rPr>
      </w:pPr>
      <w:r w:rsidRPr="000E5765">
        <w:rPr>
          <w:rFonts w:ascii="Times New Roman" w:hAnsi="Times New Roman" w:cs="Times New Roman"/>
        </w:rPr>
        <w:t>d) deixar de entregar a documentação exigida para o certame;</w:t>
      </w:r>
    </w:p>
    <w:p w14:paraId="25AE64CC" w14:textId="77777777" w:rsidR="00B52382" w:rsidRDefault="00B52382" w:rsidP="00B52382">
      <w:pPr>
        <w:spacing w:after="0" w:line="240" w:lineRule="auto"/>
        <w:jc w:val="both"/>
        <w:rPr>
          <w:rFonts w:ascii="Times New Roman" w:hAnsi="Times New Roman" w:cs="Times New Roman"/>
        </w:rPr>
      </w:pPr>
      <w:r w:rsidRPr="000E5765">
        <w:rPr>
          <w:rFonts w:ascii="Times New Roman" w:hAnsi="Times New Roman" w:cs="Times New Roman"/>
        </w:rPr>
        <w:t>e) não manter a proposta, salvo em decorrência de fato superveniente devidamente justificado;</w:t>
      </w:r>
    </w:p>
    <w:p w14:paraId="2E5DAB0B" w14:textId="77777777" w:rsidR="00B52382" w:rsidRDefault="00B52382" w:rsidP="00B52382">
      <w:pPr>
        <w:spacing w:after="0" w:line="240" w:lineRule="auto"/>
        <w:jc w:val="both"/>
        <w:rPr>
          <w:rFonts w:ascii="Times New Roman" w:hAnsi="Times New Roman" w:cs="Times New Roman"/>
        </w:rPr>
      </w:pPr>
      <w:r w:rsidRPr="000E5765">
        <w:rPr>
          <w:rFonts w:ascii="Times New Roman" w:hAnsi="Times New Roman" w:cs="Times New Roman"/>
        </w:rPr>
        <w:t>f) não celebrar o contrato ou não entregar a documentação exigida para a contratação, quando convocado dentro do prazo de validade de sua proposta;</w:t>
      </w:r>
    </w:p>
    <w:p w14:paraId="5A77A308" w14:textId="77777777" w:rsidR="00B52382" w:rsidRDefault="00B52382" w:rsidP="00B52382">
      <w:pPr>
        <w:spacing w:after="0" w:line="240" w:lineRule="auto"/>
        <w:jc w:val="both"/>
        <w:rPr>
          <w:rFonts w:ascii="Times New Roman" w:hAnsi="Times New Roman" w:cs="Times New Roman"/>
        </w:rPr>
      </w:pPr>
      <w:r w:rsidRPr="000E5765">
        <w:rPr>
          <w:rFonts w:ascii="Times New Roman" w:hAnsi="Times New Roman" w:cs="Times New Roman"/>
        </w:rPr>
        <w:t>g) ensejar o retardamento da execução ou da entrega do objeto da licitação sem motivo justificado;</w:t>
      </w:r>
    </w:p>
    <w:p w14:paraId="3AB6422C" w14:textId="77777777" w:rsidR="00B52382" w:rsidRDefault="00B52382" w:rsidP="00B52382">
      <w:pPr>
        <w:spacing w:after="0" w:line="240" w:lineRule="auto"/>
        <w:jc w:val="both"/>
        <w:rPr>
          <w:rFonts w:ascii="Times New Roman" w:hAnsi="Times New Roman" w:cs="Times New Roman"/>
        </w:rPr>
      </w:pPr>
      <w:r w:rsidRPr="000E5765">
        <w:rPr>
          <w:rFonts w:ascii="Times New Roman" w:hAnsi="Times New Roman" w:cs="Times New Roman"/>
        </w:rPr>
        <w:t>h) apresentar declaração ou documentação falsa exigida para o certame ou prestar declaração falsa durante a licitação ou a execução do contrato;</w:t>
      </w:r>
    </w:p>
    <w:p w14:paraId="7D156AC5" w14:textId="77777777" w:rsidR="00B52382" w:rsidRDefault="00B52382" w:rsidP="00B52382">
      <w:pPr>
        <w:spacing w:after="0" w:line="240" w:lineRule="auto"/>
        <w:jc w:val="both"/>
        <w:rPr>
          <w:rFonts w:ascii="Times New Roman" w:hAnsi="Times New Roman" w:cs="Times New Roman"/>
        </w:rPr>
      </w:pPr>
      <w:r w:rsidRPr="000E5765">
        <w:rPr>
          <w:rFonts w:ascii="Times New Roman" w:hAnsi="Times New Roman" w:cs="Times New Roman"/>
        </w:rPr>
        <w:t>i) fraudar a licitação ou praticar ato fraudulento na execução do contrato;</w:t>
      </w:r>
    </w:p>
    <w:p w14:paraId="39AE1123" w14:textId="77777777" w:rsidR="00B52382" w:rsidRDefault="00B52382" w:rsidP="00B52382">
      <w:pPr>
        <w:spacing w:after="0" w:line="240" w:lineRule="auto"/>
        <w:jc w:val="both"/>
        <w:rPr>
          <w:rFonts w:ascii="Times New Roman" w:hAnsi="Times New Roman" w:cs="Times New Roman"/>
        </w:rPr>
      </w:pPr>
      <w:r w:rsidRPr="000E5765">
        <w:rPr>
          <w:rFonts w:ascii="Times New Roman" w:hAnsi="Times New Roman" w:cs="Times New Roman"/>
        </w:rPr>
        <w:lastRenderedPageBreak/>
        <w:t>j) comportar-se de modo inidôneo ou cometer fraude de qualquer natureza;</w:t>
      </w:r>
    </w:p>
    <w:p w14:paraId="65D43212" w14:textId="77777777" w:rsidR="00B52382" w:rsidRDefault="00B52382" w:rsidP="00B52382">
      <w:pPr>
        <w:spacing w:after="0" w:line="240" w:lineRule="auto"/>
        <w:jc w:val="both"/>
        <w:rPr>
          <w:rFonts w:ascii="Times New Roman" w:hAnsi="Times New Roman" w:cs="Times New Roman"/>
        </w:rPr>
      </w:pPr>
      <w:r w:rsidRPr="000E5765">
        <w:rPr>
          <w:rFonts w:ascii="Times New Roman" w:hAnsi="Times New Roman" w:cs="Times New Roman"/>
        </w:rPr>
        <w:t>k) praticar atos ilícitos com vistas a frustrar os objetivos da licitação;</w:t>
      </w:r>
    </w:p>
    <w:p w14:paraId="33594078" w14:textId="1891CBE3" w:rsidR="00F55982" w:rsidRDefault="00B52382" w:rsidP="00B52382">
      <w:pPr>
        <w:widowControl w:val="0"/>
        <w:tabs>
          <w:tab w:val="left" w:pos="308"/>
        </w:tabs>
        <w:autoSpaceDE w:val="0"/>
        <w:autoSpaceDN w:val="0"/>
        <w:spacing w:after="0" w:line="240" w:lineRule="auto"/>
        <w:jc w:val="both"/>
        <w:rPr>
          <w:rFonts w:ascii="Times New Roman" w:hAnsi="Times New Roman" w:cs="Times New Roman"/>
        </w:rPr>
      </w:pPr>
      <w:r w:rsidRPr="000E5765">
        <w:rPr>
          <w:rFonts w:ascii="Times New Roman" w:hAnsi="Times New Roman" w:cs="Times New Roman"/>
        </w:rPr>
        <w:t>l) praticar ato lesivo previsto no art. 5º da Lei nº 12.846, de 1º de agosto de 2013</w:t>
      </w:r>
    </w:p>
    <w:p w14:paraId="78CD5B08" w14:textId="77777777" w:rsidR="00B52382" w:rsidRPr="00DB1E35" w:rsidRDefault="00B52382" w:rsidP="00B52382">
      <w:pPr>
        <w:widowControl w:val="0"/>
        <w:tabs>
          <w:tab w:val="left" w:pos="308"/>
        </w:tabs>
        <w:autoSpaceDE w:val="0"/>
        <w:autoSpaceDN w:val="0"/>
        <w:spacing w:after="0" w:line="240" w:lineRule="auto"/>
        <w:jc w:val="both"/>
        <w:rPr>
          <w:rFonts w:ascii="Times New Roman" w:hAnsi="Times New Roman" w:cs="Times New Roman"/>
          <w:sz w:val="20"/>
          <w:szCs w:val="20"/>
        </w:rPr>
      </w:pPr>
    </w:p>
    <w:p w14:paraId="4486B09C" w14:textId="559F4B7F" w:rsidR="00F55982" w:rsidRPr="00DB1E35" w:rsidRDefault="00F55982"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11.2 Serão</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aplicadas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incorrer</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infrações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acima</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descritas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seguintes</w:t>
      </w:r>
      <w:r w:rsidRPr="00DB1E35">
        <w:rPr>
          <w:rFonts w:ascii="Times New Roman" w:hAnsi="Times New Roman" w:cs="Times New Roman"/>
          <w:spacing w:val="-4"/>
          <w:sz w:val="20"/>
          <w:szCs w:val="20"/>
        </w:rPr>
        <w:t xml:space="preserve"> </w:t>
      </w:r>
      <w:r w:rsidRPr="00DB1E35">
        <w:rPr>
          <w:rFonts w:ascii="Times New Roman" w:hAnsi="Times New Roman" w:cs="Times New Roman"/>
          <w:spacing w:val="-2"/>
          <w:sz w:val="20"/>
          <w:szCs w:val="20"/>
        </w:rPr>
        <w:t>sanções:</w:t>
      </w:r>
    </w:p>
    <w:p w14:paraId="4352618E" w14:textId="77777777" w:rsidR="00B52382" w:rsidRPr="00B52382" w:rsidRDefault="00B52382" w:rsidP="00B52382">
      <w:pPr>
        <w:spacing w:after="0" w:line="240" w:lineRule="auto"/>
        <w:jc w:val="both"/>
        <w:rPr>
          <w:rFonts w:ascii="Times New Roman" w:hAnsi="Times New Roman" w:cs="Times New Roman"/>
          <w:sz w:val="20"/>
          <w:szCs w:val="20"/>
        </w:rPr>
      </w:pPr>
      <w:r w:rsidRPr="00B52382">
        <w:rPr>
          <w:rFonts w:ascii="Times New Roman" w:hAnsi="Times New Roman" w:cs="Times New Roman"/>
          <w:b/>
          <w:bCs/>
          <w:sz w:val="20"/>
          <w:szCs w:val="20"/>
        </w:rPr>
        <w:t>I. Advertência</w:t>
      </w:r>
      <w:r w:rsidRPr="00B52382">
        <w:rPr>
          <w:rFonts w:ascii="Times New Roman" w:hAnsi="Times New Roman" w:cs="Times New Roman"/>
          <w:sz w:val="20"/>
          <w:szCs w:val="20"/>
        </w:rPr>
        <w:t>, quando o contratado der causa à inexecução parcial do contrato, sempre que não se justificar a imposição de penalidade mais grave (art. 156, §2°, da Lei n° 14.133/2021)</w:t>
      </w:r>
      <w:r w:rsidRPr="00B52382">
        <w:rPr>
          <w:rStyle w:val="Refdenotaderodap"/>
          <w:rFonts w:ascii="Times New Roman" w:hAnsi="Times New Roman" w:cs="Times New Roman"/>
          <w:sz w:val="20"/>
          <w:szCs w:val="20"/>
        </w:rPr>
        <w:footnoteReference w:id="19"/>
      </w:r>
      <w:r w:rsidRPr="00B52382">
        <w:rPr>
          <w:rFonts w:ascii="Times New Roman" w:hAnsi="Times New Roman" w:cs="Times New Roman"/>
          <w:sz w:val="20"/>
          <w:szCs w:val="20"/>
        </w:rPr>
        <w:t>;</w:t>
      </w:r>
    </w:p>
    <w:p w14:paraId="4A754A92" w14:textId="77777777" w:rsidR="00B52382" w:rsidRPr="00B52382" w:rsidRDefault="00B52382" w:rsidP="00B52382">
      <w:pPr>
        <w:spacing w:after="0" w:line="240" w:lineRule="auto"/>
        <w:jc w:val="both"/>
        <w:rPr>
          <w:rFonts w:ascii="Times New Roman" w:hAnsi="Times New Roman" w:cs="Times New Roman"/>
          <w:sz w:val="20"/>
          <w:szCs w:val="20"/>
        </w:rPr>
      </w:pPr>
      <w:r w:rsidRPr="00B52382">
        <w:rPr>
          <w:rFonts w:ascii="Times New Roman" w:hAnsi="Times New Roman" w:cs="Times New Roman"/>
          <w:b/>
          <w:bCs/>
          <w:sz w:val="20"/>
          <w:szCs w:val="20"/>
        </w:rPr>
        <w:lastRenderedPageBreak/>
        <w:t xml:space="preserve">II. Multa: </w:t>
      </w:r>
      <w:r w:rsidRPr="00B52382">
        <w:rPr>
          <w:rFonts w:ascii="Times New Roman" w:hAnsi="Times New Roman" w:cs="Times New Roman"/>
          <w:sz w:val="20"/>
          <w:szCs w:val="20"/>
        </w:rPr>
        <w:t>Moratória de 0,5% (cinco décimos por cento) a 30% (trinta por cento) do valor do contrato licitado ou celebrado com contratação direta e será aplicada ao responsável por qualquer das infrações administrativas previstas no art. 155 da Lei nº 14.133/2021</w:t>
      </w:r>
      <w:r w:rsidRPr="00B52382">
        <w:rPr>
          <w:rStyle w:val="Refdenotaderodap"/>
          <w:rFonts w:ascii="Times New Roman" w:hAnsi="Times New Roman" w:cs="Times New Roman"/>
          <w:sz w:val="20"/>
          <w:szCs w:val="20"/>
        </w:rPr>
        <w:footnoteReference w:id="20"/>
      </w:r>
      <w:r w:rsidRPr="00B52382">
        <w:rPr>
          <w:rFonts w:ascii="Times New Roman" w:hAnsi="Times New Roman" w:cs="Times New Roman"/>
          <w:sz w:val="20"/>
          <w:szCs w:val="20"/>
        </w:rPr>
        <w:t>.</w:t>
      </w:r>
    </w:p>
    <w:p w14:paraId="10BA8F8B" w14:textId="77777777" w:rsidR="00B52382" w:rsidRPr="00B52382" w:rsidRDefault="00B52382" w:rsidP="00B52382">
      <w:pPr>
        <w:spacing w:after="0" w:line="240" w:lineRule="auto"/>
        <w:jc w:val="both"/>
        <w:rPr>
          <w:rFonts w:ascii="Times New Roman" w:hAnsi="Times New Roman" w:cs="Times New Roman"/>
          <w:sz w:val="20"/>
          <w:szCs w:val="20"/>
        </w:rPr>
      </w:pPr>
    </w:p>
    <w:p w14:paraId="60218C6E" w14:textId="77777777" w:rsidR="00B52382" w:rsidRPr="00B52382" w:rsidRDefault="00B52382" w:rsidP="00B52382">
      <w:pPr>
        <w:spacing w:after="0" w:line="240" w:lineRule="auto"/>
        <w:jc w:val="both"/>
        <w:rPr>
          <w:rFonts w:ascii="Times New Roman" w:hAnsi="Times New Roman" w:cs="Times New Roman"/>
          <w:sz w:val="20"/>
          <w:szCs w:val="20"/>
        </w:rPr>
      </w:pPr>
      <w:r w:rsidRPr="00B52382">
        <w:rPr>
          <w:rFonts w:ascii="Times New Roman" w:hAnsi="Times New Roman" w:cs="Times New Roman"/>
          <w:b/>
          <w:bCs/>
          <w:sz w:val="20"/>
          <w:szCs w:val="20"/>
        </w:rPr>
        <w:t>III. Impedimento de licitar e contratar</w:t>
      </w:r>
      <w:r w:rsidRPr="00B52382">
        <w:rPr>
          <w:rFonts w:ascii="Times New Roman" w:hAnsi="Times New Roman" w:cs="Times New Roman"/>
          <w:sz w:val="20"/>
          <w:szCs w:val="20"/>
        </w:rPr>
        <w:t>, quando praticadas as condutas descritas nos itens “a”, “b’’, “c’’, “d’’, “e”, “f” e “g” do subitem acima, sempre que não se justificar a imposição de penalidade mais grave (art. 156, § 4°, da Lei n° 14.133, de 2021)</w:t>
      </w:r>
      <w:r w:rsidRPr="00B52382">
        <w:rPr>
          <w:rStyle w:val="Refdenotaderodap"/>
          <w:rFonts w:ascii="Times New Roman" w:hAnsi="Times New Roman" w:cs="Times New Roman"/>
          <w:sz w:val="20"/>
          <w:szCs w:val="20"/>
        </w:rPr>
        <w:t xml:space="preserve"> </w:t>
      </w:r>
      <w:r w:rsidRPr="00B52382">
        <w:rPr>
          <w:rStyle w:val="Refdenotaderodap"/>
          <w:rFonts w:ascii="Times New Roman" w:hAnsi="Times New Roman" w:cs="Times New Roman"/>
          <w:sz w:val="20"/>
          <w:szCs w:val="20"/>
        </w:rPr>
        <w:footnoteReference w:id="21"/>
      </w:r>
      <w:r w:rsidRPr="00B52382">
        <w:rPr>
          <w:rFonts w:ascii="Times New Roman" w:hAnsi="Times New Roman" w:cs="Times New Roman"/>
          <w:sz w:val="20"/>
          <w:szCs w:val="20"/>
        </w:rPr>
        <w:t>;</w:t>
      </w:r>
    </w:p>
    <w:p w14:paraId="02153600" w14:textId="77777777" w:rsidR="00B52382" w:rsidRPr="00B52382" w:rsidRDefault="00B52382" w:rsidP="00B52382">
      <w:pPr>
        <w:spacing w:after="0" w:line="240" w:lineRule="auto"/>
        <w:jc w:val="both"/>
        <w:rPr>
          <w:rFonts w:ascii="Times New Roman" w:hAnsi="Times New Roman" w:cs="Times New Roman"/>
          <w:sz w:val="20"/>
          <w:szCs w:val="20"/>
        </w:rPr>
      </w:pPr>
    </w:p>
    <w:p w14:paraId="577D05CB" w14:textId="02C54FE8" w:rsidR="00F55982" w:rsidRDefault="00B52382" w:rsidP="00B52382">
      <w:pPr>
        <w:pStyle w:val="Corpodetexto"/>
        <w:jc w:val="both"/>
        <w:rPr>
          <w:rFonts w:ascii="Times New Roman" w:hAnsi="Times New Roman" w:cs="Times New Roman"/>
          <w:sz w:val="20"/>
          <w:szCs w:val="20"/>
        </w:rPr>
      </w:pPr>
      <w:r w:rsidRPr="00B52382">
        <w:rPr>
          <w:rFonts w:ascii="Times New Roman" w:hAnsi="Times New Roman" w:cs="Times New Roman"/>
          <w:b/>
          <w:bCs/>
          <w:sz w:val="20"/>
          <w:szCs w:val="20"/>
        </w:rPr>
        <w:t xml:space="preserve">IV - Declaração de </w:t>
      </w:r>
      <w:proofErr w:type="spellStart"/>
      <w:r w:rsidRPr="00B52382">
        <w:rPr>
          <w:rFonts w:ascii="Times New Roman" w:hAnsi="Times New Roman" w:cs="Times New Roman"/>
          <w:b/>
          <w:bCs/>
          <w:sz w:val="20"/>
          <w:szCs w:val="20"/>
        </w:rPr>
        <w:t>inidoneidade</w:t>
      </w:r>
      <w:proofErr w:type="spellEnd"/>
      <w:r w:rsidRPr="00B52382">
        <w:rPr>
          <w:rFonts w:ascii="Times New Roman" w:hAnsi="Times New Roman" w:cs="Times New Roman"/>
          <w:b/>
          <w:bCs/>
          <w:sz w:val="20"/>
          <w:szCs w:val="20"/>
        </w:rPr>
        <w:t xml:space="preserve"> para licitar ou contratar, </w:t>
      </w:r>
      <w:r w:rsidRPr="00B52382">
        <w:rPr>
          <w:rFonts w:ascii="Times New Roman" w:hAnsi="Times New Roman" w:cs="Times New Roman"/>
          <w:sz w:val="20"/>
          <w:szCs w:val="20"/>
        </w:rPr>
        <w:t>quando praticadas as condutas descritas nas alíneas “h”, “i”, “j”, “k” e “l”, bem como pelas infrações administrativas previstas nos “a”, “b’’, “c’’, “d’’, “e”, “f” e “g” que justifiquem a imposição de penalidade mais grave que a sanção referida no item III, e impedirá o responsável de licitar ou contratar no âmbito da Administração Pública direta e indireta de todos os entes federativos, pelo prazo mínimo de 3 (três) anos e máximo de 6 (seis) anos. (</w:t>
      </w:r>
      <w:proofErr w:type="spellStart"/>
      <w:r w:rsidRPr="00B52382">
        <w:rPr>
          <w:rFonts w:ascii="Times New Roman" w:hAnsi="Times New Roman" w:cs="Times New Roman"/>
          <w:sz w:val="20"/>
          <w:szCs w:val="20"/>
        </w:rPr>
        <w:t>art</w:t>
      </w:r>
      <w:proofErr w:type="spellEnd"/>
      <w:r w:rsidRPr="00B52382">
        <w:rPr>
          <w:rFonts w:ascii="Times New Roman" w:hAnsi="Times New Roman" w:cs="Times New Roman"/>
          <w:sz w:val="20"/>
          <w:szCs w:val="20"/>
        </w:rPr>
        <w:t>. 156, § 5°, da Lei n° 14.133, de 2021)</w:t>
      </w:r>
      <w:r w:rsidRPr="00B52382">
        <w:rPr>
          <w:rStyle w:val="Refdenotaderodap"/>
          <w:rFonts w:ascii="Times New Roman" w:hAnsi="Times New Roman" w:cs="Times New Roman"/>
          <w:sz w:val="20"/>
          <w:szCs w:val="20"/>
        </w:rPr>
        <w:t xml:space="preserve"> </w:t>
      </w:r>
      <w:r w:rsidRPr="00B52382">
        <w:rPr>
          <w:rStyle w:val="Refdenotaderodap"/>
          <w:rFonts w:ascii="Times New Roman" w:hAnsi="Times New Roman" w:cs="Times New Roman"/>
          <w:sz w:val="20"/>
          <w:szCs w:val="20"/>
        </w:rPr>
        <w:footnoteReference w:id="22"/>
      </w:r>
      <w:r w:rsidRPr="00B52382">
        <w:rPr>
          <w:rFonts w:ascii="Times New Roman" w:hAnsi="Times New Roman" w:cs="Times New Roman"/>
          <w:sz w:val="20"/>
          <w:szCs w:val="20"/>
        </w:rPr>
        <w:t>;</w:t>
      </w:r>
    </w:p>
    <w:p w14:paraId="722B08C8" w14:textId="77777777" w:rsidR="00B52382" w:rsidRPr="00B52382" w:rsidRDefault="00B52382" w:rsidP="00B52382">
      <w:pPr>
        <w:pStyle w:val="Corpodetexto"/>
        <w:jc w:val="both"/>
        <w:rPr>
          <w:rFonts w:ascii="Times New Roman" w:hAnsi="Times New Roman" w:cs="Times New Roman"/>
          <w:sz w:val="20"/>
          <w:szCs w:val="20"/>
        </w:rPr>
      </w:pPr>
    </w:p>
    <w:p w14:paraId="7254245F" w14:textId="45FDC085" w:rsidR="00F55982" w:rsidRPr="00DB1E35" w:rsidRDefault="005C355E" w:rsidP="00033415">
      <w:pPr>
        <w:widowControl w:val="0"/>
        <w:tabs>
          <w:tab w:val="left" w:pos="56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11.3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aplicação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das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sanções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previstas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neste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Contrato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não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exclui,</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em</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hipótese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alguma,</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obrigação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reparação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integral</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do dano causado ao Contratante (art. 156, §9º,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3"/>
      </w:r>
      <w:r w:rsidR="00F55982" w:rsidRPr="00DB1E35">
        <w:rPr>
          <w:rFonts w:ascii="Times New Roman" w:hAnsi="Times New Roman" w:cs="Times New Roman"/>
          <w:sz w:val="20"/>
          <w:szCs w:val="20"/>
        </w:rPr>
        <w:t>.</w:t>
      </w:r>
    </w:p>
    <w:p w14:paraId="53C81D8B" w14:textId="77777777" w:rsidR="00F87D99" w:rsidRPr="00DB1E35" w:rsidRDefault="00F87D99" w:rsidP="00033415">
      <w:pPr>
        <w:widowControl w:val="0"/>
        <w:tabs>
          <w:tab w:val="left" w:pos="668"/>
        </w:tabs>
        <w:autoSpaceDE w:val="0"/>
        <w:autoSpaceDN w:val="0"/>
        <w:spacing w:after="0" w:line="240" w:lineRule="auto"/>
        <w:jc w:val="both"/>
        <w:rPr>
          <w:rFonts w:ascii="Times New Roman" w:hAnsi="Times New Roman" w:cs="Times New Roman"/>
          <w:sz w:val="20"/>
          <w:szCs w:val="20"/>
        </w:rPr>
      </w:pPr>
    </w:p>
    <w:p w14:paraId="19F8B8D7" w14:textId="4AD12012" w:rsidR="00F55982" w:rsidRPr="00DB1E35" w:rsidRDefault="005C355E" w:rsidP="00033415">
      <w:pPr>
        <w:widowControl w:val="0"/>
        <w:tabs>
          <w:tab w:val="left" w:pos="66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 xml:space="preserve">11.4 </w:t>
      </w:r>
      <w:r w:rsidR="00F55982" w:rsidRPr="00DB1E35">
        <w:rPr>
          <w:rFonts w:ascii="Times New Roman" w:hAnsi="Times New Roman" w:cs="Times New Roman"/>
          <w:sz w:val="20"/>
          <w:szCs w:val="20"/>
        </w:rPr>
        <w:t>Todas as sanções previstas neste Contrato poderão ser aplicadas cumulativamente com a multa (art. 156, §7º, da Lei nº</w:t>
      </w:r>
      <w:r w:rsidR="00F55982" w:rsidRPr="00DB1E35">
        <w:rPr>
          <w:rFonts w:ascii="Times New Roman" w:hAnsi="Times New Roman" w:cs="Times New Roman"/>
          <w:spacing w:val="80"/>
          <w:sz w:val="20"/>
          <w:szCs w:val="20"/>
        </w:rPr>
        <w:t xml:space="preserve"> </w:t>
      </w:r>
      <w:r w:rsidR="00F55982" w:rsidRPr="00DB1E35">
        <w:rPr>
          <w:rFonts w:ascii="Times New Roman" w:hAnsi="Times New Roman" w:cs="Times New Roman"/>
          <w:sz w:val="20"/>
          <w:szCs w:val="20"/>
        </w:rPr>
        <w:t>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4"/>
      </w:r>
      <w:r w:rsidR="00F55982" w:rsidRPr="00DB1E35">
        <w:rPr>
          <w:rFonts w:ascii="Times New Roman" w:hAnsi="Times New Roman" w:cs="Times New Roman"/>
          <w:sz w:val="20"/>
          <w:szCs w:val="20"/>
        </w:rPr>
        <w:t>.</w:t>
      </w:r>
    </w:p>
    <w:p w14:paraId="48BE6262"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06D36004" w14:textId="5B6EE7C5"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11.5 </w:t>
      </w:r>
      <w:r w:rsidR="00F55982" w:rsidRPr="00DB1E35">
        <w:rPr>
          <w:rFonts w:ascii="Times New Roman" w:hAnsi="Times New Roman" w:cs="Times New Roman"/>
          <w:sz w:val="20"/>
          <w:szCs w:val="20"/>
        </w:rPr>
        <w:t>Antes da aplicação da multa será facultada a defesa do interessado no prazo de 15 (quinze) dias úteis, contado da data de sua intimação (art. 157, da Lei nº 14.133, de 2021)</w:t>
      </w:r>
      <w:r w:rsidRPr="00DB1E35">
        <w:rPr>
          <w:rStyle w:val="Refdenotaderodap"/>
          <w:rFonts w:ascii="Times New Roman" w:hAnsi="Times New Roman" w:cs="Times New Roman"/>
          <w:sz w:val="20"/>
          <w:szCs w:val="20"/>
        </w:rPr>
        <w:footnoteReference w:id="25"/>
      </w:r>
      <w:r w:rsidRPr="00DB1E35">
        <w:rPr>
          <w:rFonts w:ascii="Times New Roman" w:hAnsi="Times New Roman" w:cs="Times New Roman"/>
          <w:sz w:val="20"/>
          <w:szCs w:val="20"/>
        </w:rPr>
        <w:t>.</w:t>
      </w:r>
    </w:p>
    <w:p w14:paraId="762A9A50"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4B95B6D0" w14:textId="5855FF29"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11.6 </w:t>
      </w:r>
      <w:r w:rsidR="00F55982" w:rsidRPr="00DB1E35">
        <w:rPr>
          <w:rFonts w:ascii="Times New Roman" w:hAnsi="Times New Roman" w:cs="Times New Roman"/>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r w:rsidRPr="00DB1E35">
        <w:rPr>
          <w:rStyle w:val="Refdenotaderodap"/>
          <w:rFonts w:ascii="Times New Roman" w:hAnsi="Times New Roman" w:cs="Times New Roman"/>
          <w:sz w:val="20"/>
          <w:szCs w:val="20"/>
        </w:rPr>
        <w:footnoteReference w:id="26"/>
      </w:r>
      <w:r w:rsidR="00F55982" w:rsidRPr="00DB1E35">
        <w:rPr>
          <w:rFonts w:ascii="Times New Roman" w:hAnsi="Times New Roman" w:cs="Times New Roman"/>
          <w:sz w:val="20"/>
          <w:szCs w:val="20"/>
        </w:rPr>
        <w:t>.</w:t>
      </w:r>
    </w:p>
    <w:p w14:paraId="0EEDEAD1"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34237474" w14:textId="34BB425E"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11.7 </w:t>
      </w:r>
      <w:r w:rsidR="00F55982" w:rsidRPr="00DB1E35">
        <w:rPr>
          <w:rFonts w:ascii="Times New Roman" w:hAnsi="Times New Roman" w:cs="Times New Roman"/>
          <w:sz w:val="20"/>
          <w:szCs w:val="20"/>
        </w:rPr>
        <w:t>Previamente ao encaminhamento à cobrança judicial, a multa poderá ser recolhida administrativamente no prazo máximo de 05 (cinco) dias, a contar da data do recebimento da comunicação enviada pela autoridade competente.</w:t>
      </w:r>
    </w:p>
    <w:p w14:paraId="43768438"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07DC816B" w14:textId="7561C95A" w:rsidR="00F55982"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11.8 </w:t>
      </w:r>
      <w:r w:rsidR="00F55982" w:rsidRPr="00DB1E35">
        <w:rPr>
          <w:rFonts w:ascii="Times New Roman" w:hAnsi="Times New Roman" w:cs="Times New Roman"/>
          <w:sz w:val="20"/>
          <w:szCs w:val="20"/>
        </w:rPr>
        <w:t xml:space="preserve">A aplicação das sanções realizar-se-á em processo administrativo que assegure o contraditório e a ampla defesa ao Contratado, observando-se o procedimento previsto no </w:t>
      </w:r>
      <w:r w:rsidR="00F55982" w:rsidRPr="00DB1E35">
        <w:rPr>
          <w:rFonts w:ascii="Times New Roman" w:hAnsi="Times New Roman" w:cs="Times New Roman"/>
          <w:b/>
          <w:sz w:val="20"/>
          <w:szCs w:val="20"/>
        </w:rPr>
        <w:t xml:space="preserve">caput </w:t>
      </w:r>
      <w:r w:rsidR="00F55982" w:rsidRPr="00DB1E35">
        <w:rPr>
          <w:rFonts w:ascii="Times New Roman" w:hAnsi="Times New Roman" w:cs="Times New Roman"/>
          <w:sz w:val="20"/>
          <w:szCs w:val="20"/>
        </w:rPr>
        <w:t>e parágrafos do art. 158 da Lei nº 14.133</w:t>
      </w:r>
      <w:r w:rsidR="00FF7C2E"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00FF7C2E" w:rsidRPr="00DB1E35">
        <w:rPr>
          <w:rStyle w:val="Refdenotaderodap"/>
          <w:rFonts w:ascii="Times New Roman" w:hAnsi="Times New Roman" w:cs="Times New Roman"/>
          <w:sz w:val="20"/>
          <w:szCs w:val="20"/>
        </w:rPr>
        <w:footnoteReference w:id="27"/>
      </w:r>
      <w:r w:rsidR="00F55982" w:rsidRPr="00DB1E35">
        <w:rPr>
          <w:rFonts w:ascii="Times New Roman" w:hAnsi="Times New Roman" w:cs="Times New Roman"/>
          <w:sz w:val="20"/>
          <w:szCs w:val="20"/>
        </w:rPr>
        <w:t xml:space="preserve">, para as penalidades de impedimento de licitar e contratar e de declaração de inidoneidade para licitar </w:t>
      </w:r>
      <w:r w:rsidR="00F55982" w:rsidRPr="00DB1E35">
        <w:rPr>
          <w:rFonts w:ascii="Times New Roman" w:hAnsi="Times New Roman" w:cs="Times New Roman"/>
          <w:sz w:val="20"/>
          <w:szCs w:val="20"/>
        </w:rPr>
        <w:lastRenderedPageBreak/>
        <w:t>ou contratar.</w:t>
      </w:r>
    </w:p>
    <w:p w14:paraId="6A2C3E86" w14:textId="77777777" w:rsidR="00FF7C2E"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p>
    <w:p w14:paraId="31674F5A" w14:textId="5E49808C" w:rsidR="00FF7C2E" w:rsidRPr="00DB1E35" w:rsidRDefault="00F55982" w:rsidP="00877779">
      <w:pPr>
        <w:pStyle w:val="PargrafodaLista"/>
        <w:widowControl w:val="0"/>
        <w:numPr>
          <w:ilvl w:val="1"/>
          <w:numId w:val="54"/>
        </w:numPr>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sanções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serão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considerados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156,</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14.133</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2021)</w:t>
      </w:r>
      <w:r w:rsidR="00FF7C2E" w:rsidRPr="00DB1E35">
        <w:rPr>
          <w:rStyle w:val="Refdenotaderodap"/>
          <w:rFonts w:ascii="Times New Roman" w:hAnsi="Times New Roman" w:cs="Times New Roman"/>
          <w:spacing w:val="-2"/>
          <w:sz w:val="20"/>
          <w:szCs w:val="20"/>
        </w:rPr>
        <w:footnoteReference w:id="28"/>
      </w:r>
      <w:r w:rsidRPr="00DB1E35">
        <w:rPr>
          <w:rFonts w:ascii="Times New Roman" w:hAnsi="Times New Roman" w:cs="Times New Roman"/>
          <w:spacing w:val="-2"/>
          <w:sz w:val="20"/>
          <w:szCs w:val="20"/>
        </w:rPr>
        <w:t>:</w:t>
      </w:r>
    </w:p>
    <w:p w14:paraId="780FDCC8" w14:textId="77777777" w:rsidR="00FF7C2E"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w:t>
      </w:r>
      <w:r w:rsidR="00F55982" w:rsidRPr="00DB1E35">
        <w:rPr>
          <w:rFonts w:ascii="Times New Roman" w:hAnsi="Times New Roman" w:cs="Times New Roman"/>
          <w:sz w:val="20"/>
          <w:szCs w:val="20"/>
        </w:rPr>
        <w:t>.</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natureza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e</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gravidade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infração</w:t>
      </w:r>
      <w:r w:rsidR="00F55982" w:rsidRPr="00DB1E35">
        <w:rPr>
          <w:rFonts w:ascii="Times New Roman" w:hAnsi="Times New Roman" w:cs="Times New Roman"/>
          <w:spacing w:val="-2"/>
          <w:sz w:val="20"/>
          <w:szCs w:val="20"/>
        </w:rPr>
        <w:t xml:space="preserve"> cometida;</w:t>
      </w:r>
    </w:p>
    <w:p w14:paraId="54824CA0" w14:textId="727932A5" w:rsidR="00F55982"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b) </w:t>
      </w:r>
      <w:r w:rsidR="00F55982" w:rsidRPr="00DB1E35">
        <w:rPr>
          <w:rFonts w:ascii="Times New Roman" w:hAnsi="Times New Roman" w:cs="Times New Roman"/>
          <w:sz w:val="20"/>
          <w:szCs w:val="20"/>
        </w:rPr>
        <w:t>as</w:t>
      </w:r>
      <w:r w:rsidR="00F55982" w:rsidRPr="00DB1E35">
        <w:rPr>
          <w:rFonts w:ascii="Times New Roman" w:hAnsi="Times New Roman" w:cs="Times New Roman"/>
          <w:spacing w:val="-5"/>
          <w:sz w:val="20"/>
          <w:szCs w:val="20"/>
        </w:rPr>
        <w:t xml:space="preserve"> </w:t>
      </w:r>
      <w:r w:rsidR="00F55982" w:rsidRPr="00DB1E35">
        <w:rPr>
          <w:rFonts w:ascii="Times New Roman" w:hAnsi="Times New Roman" w:cs="Times New Roman"/>
          <w:sz w:val="20"/>
          <w:szCs w:val="20"/>
        </w:rPr>
        <w:t>peculiaridades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do</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caso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concreto;</w:t>
      </w:r>
    </w:p>
    <w:p w14:paraId="6EA69733" w14:textId="77777777" w:rsidR="00FF7C2E"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c) </w:t>
      </w:r>
      <w:r w:rsidR="00F55982" w:rsidRPr="00DB1E35">
        <w:rPr>
          <w:rFonts w:ascii="Times New Roman" w:hAnsi="Times New Roman" w:cs="Times New Roman"/>
          <w:sz w:val="20"/>
          <w:szCs w:val="20"/>
        </w:rPr>
        <w:t>as</w:t>
      </w:r>
      <w:r w:rsidR="00F55982" w:rsidRPr="00DB1E35">
        <w:rPr>
          <w:rFonts w:ascii="Times New Roman" w:hAnsi="Times New Roman" w:cs="Times New Roman"/>
          <w:spacing w:val="-9"/>
          <w:sz w:val="20"/>
          <w:szCs w:val="20"/>
        </w:rPr>
        <w:t xml:space="preserve"> </w:t>
      </w:r>
      <w:r w:rsidR="00F55982" w:rsidRPr="00DB1E35">
        <w:rPr>
          <w:rFonts w:ascii="Times New Roman" w:hAnsi="Times New Roman" w:cs="Times New Roman"/>
          <w:sz w:val="20"/>
          <w:szCs w:val="20"/>
        </w:rPr>
        <w:t>circunstâncias</w:t>
      </w:r>
      <w:r w:rsidR="00F55982" w:rsidRPr="00DB1E35">
        <w:rPr>
          <w:rFonts w:ascii="Times New Roman" w:hAnsi="Times New Roman" w:cs="Times New Roman"/>
          <w:spacing w:val="-7"/>
          <w:sz w:val="20"/>
          <w:szCs w:val="20"/>
        </w:rPr>
        <w:t xml:space="preserve"> </w:t>
      </w:r>
      <w:r w:rsidR="00F55982" w:rsidRPr="00DB1E35">
        <w:rPr>
          <w:rFonts w:ascii="Times New Roman" w:hAnsi="Times New Roman" w:cs="Times New Roman"/>
          <w:sz w:val="20"/>
          <w:szCs w:val="20"/>
        </w:rPr>
        <w:t>agravantes</w:t>
      </w:r>
      <w:r w:rsidR="00F55982" w:rsidRPr="00DB1E35">
        <w:rPr>
          <w:rFonts w:ascii="Times New Roman" w:hAnsi="Times New Roman" w:cs="Times New Roman"/>
          <w:spacing w:val="-7"/>
          <w:sz w:val="20"/>
          <w:szCs w:val="20"/>
        </w:rPr>
        <w:t xml:space="preserve"> </w:t>
      </w:r>
      <w:r w:rsidR="00F55982" w:rsidRPr="00DB1E35">
        <w:rPr>
          <w:rFonts w:ascii="Times New Roman" w:hAnsi="Times New Roman" w:cs="Times New Roman"/>
          <w:sz w:val="20"/>
          <w:szCs w:val="20"/>
        </w:rPr>
        <w:t>ou</w:t>
      </w:r>
      <w:r w:rsidR="00F55982" w:rsidRPr="00DB1E35">
        <w:rPr>
          <w:rFonts w:ascii="Times New Roman" w:hAnsi="Times New Roman" w:cs="Times New Roman"/>
          <w:spacing w:val="-5"/>
          <w:sz w:val="20"/>
          <w:szCs w:val="20"/>
        </w:rPr>
        <w:t xml:space="preserve"> </w:t>
      </w:r>
      <w:r w:rsidR="00F55982" w:rsidRPr="00DB1E35">
        <w:rPr>
          <w:rFonts w:ascii="Times New Roman" w:hAnsi="Times New Roman" w:cs="Times New Roman"/>
          <w:spacing w:val="-2"/>
          <w:sz w:val="20"/>
          <w:szCs w:val="20"/>
        </w:rPr>
        <w:t>atenuantes;</w:t>
      </w:r>
    </w:p>
    <w:p w14:paraId="39517669" w14:textId="77777777" w:rsidR="00FF7C2E"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d) </w:t>
      </w:r>
      <w:r w:rsidR="00F55982" w:rsidRPr="00DB1E35">
        <w:rPr>
          <w:rFonts w:ascii="Times New Roman" w:hAnsi="Times New Roman" w:cs="Times New Roman"/>
          <w:sz w:val="20"/>
          <w:szCs w:val="20"/>
        </w:rPr>
        <w:t>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danos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que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dela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provierem</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para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Contratante;</w:t>
      </w:r>
    </w:p>
    <w:p w14:paraId="7280CE63" w14:textId="08886FA2" w:rsidR="00F55982"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6"/>
          <w:sz w:val="20"/>
          <w:szCs w:val="20"/>
        </w:rPr>
        <w:t xml:space="preserve"> </w:t>
      </w:r>
      <w:r w:rsidR="00F55982" w:rsidRPr="00DB1E35">
        <w:rPr>
          <w:rFonts w:ascii="Times New Roman" w:hAnsi="Times New Roman" w:cs="Times New Roman"/>
          <w:sz w:val="20"/>
          <w:szCs w:val="20"/>
        </w:rPr>
        <w:t>implantação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ou</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aperfeiçoamento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programa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integridade,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conforme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normas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orientações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órgãos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controle.</w:t>
      </w:r>
    </w:p>
    <w:p w14:paraId="527A97C9" w14:textId="77777777" w:rsidR="00F55982" w:rsidRPr="00DB1E35" w:rsidRDefault="00F55982" w:rsidP="00033415">
      <w:pPr>
        <w:pStyle w:val="Corpodetexto"/>
        <w:jc w:val="both"/>
        <w:rPr>
          <w:rFonts w:ascii="Times New Roman" w:hAnsi="Times New Roman" w:cs="Times New Roman"/>
          <w:sz w:val="20"/>
          <w:szCs w:val="20"/>
        </w:rPr>
      </w:pPr>
    </w:p>
    <w:p w14:paraId="441DE28B" w14:textId="12CEBA48" w:rsidR="00F55982" w:rsidRPr="00DB1E35" w:rsidRDefault="00FF7C2E" w:rsidP="00033415">
      <w:pPr>
        <w:widowControl w:val="0"/>
        <w:tabs>
          <w:tab w:val="left" w:pos="53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11.10 </w:t>
      </w:r>
      <w:r w:rsidR="00F55982" w:rsidRPr="00DB1E35">
        <w:rPr>
          <w:rFonts w:ascii="Times New Roman" w:hAnsi="Times New Roman" w:cs="Times New Roman"/>
          <w:sz w:val="20"/>
          <w:szCs w:val="20"/>
        </w:rPr>
        <w:t>Os atos previstos como infrações administrativas na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w:t>
      </w:r>
      <w:r w:rsidRPr="00DB1E35">
        <w:rPr>
          <w:rFonts w:ascii="Times New Roman" w:hAnsi="Times New Roman" w:cs="Times New Roman"/>
          <w:sz w:val="20"/>
          <w:szCs w:val="20"/>
        </w:rPr>
        <w:t>o Art. 159 da Lei nº 14.133/2021</w:t>
      </w:r>
      <w:r w:rsidRPr="00DB1E35">
        <w:rPr>
          <w:rStyle w:val="Refdenotaderodap"/>
          <w:rFonts w:ascii="Times New Roman" w:hAnsi="Times New Roman" w:cs="Times New Roman"/>
          <w:sz w:val="20"/>
          <w:szCs w:val="20"/>
        </w:rPr>
        <w:footnoteReference w:id="29"/>
      </w:r>
      <w:r w:rsidR="00F55982" w:rsidRPr="00DB1E35">
        <w:rPr>
          <w:rFonts w:ascii="Times New Roman" w:hAnsi="Times New Roman" w:cs="Times New Roman"/>
          <w:sz w:val="20"/>
          <w:szCs w:val="20"/>
        </w:rPr>
        <w:t>.</w:t>
      </w:r>
    </w:p>
    <w:p w14:paraId="5001F005" w14:textId="77777777" w:rsidR="00F87D99" w:rsidRPr="00DB1E35" w:rsidRDefault="00F87D99" w:rsidP="00033415">
      <w:pPr>
        <w:widowControl w:val="0"/>
        <w:tabs>
          <w:tab w:val="left" w:pos="525"/>
        </w:tabs>
        <w:autoSpaceDE w:val="0"/>
        <w:autoSpaceDN w:val="0"/>
        <w:spacing w:after="0" w:line="240" w:lineRule="auto"/>
        <w:jc w:val="both"/>
        <w:rPr>
          <w:rFonts w:ascii="Times New Roman" w:hAnsi="Times New Roman" w:cs="Times New Roman"/>
          <w:sz w:val="20"/>
          <w:szCs w:val="20"/>
        </w:rPr>
      </w:pPr>
    </w:p>
    <w:p w14:paraId="21B6632E" w14:textId="742BD11B" w:rsidR="00F55982" w:rsidRPr="00DB1E35" w:rsidRDefault="00FF7C2E" w:rsidP="00033415">
      <w:pPr>
        <w:widowControl w:val="0"/>
        <w:tabs>
          <w:tab w:val="left" w:pos="525"/>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11.11 </w:t>
      </w:r>
      <w:r w:rsidR="00F55982" w:rsidRPr="00DB1E35">
        <w:rPr>
          <w:rFonts w:ascii="Times New Roman" w:hAnsi="Times New Roman" w:cs="Times New Roman"/>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30"/>
      </w:r>
      <w:r w:rsidR="00F55982" w:rsidRPr="00DB1E35">
        <w:rPr>
          <w:rFonts w:ascii="Times New Roman" w:hAnsi="Times New Roman" w:cs="Times New Roman"/>
          <w:sz w:val="20"/>
          <w:szCs w:val="20"/>
        </w:rPr>
        <w:t>.</w:t>
      </w:r>
    </w:p>
    <w:p w14:paraId="0BF98D58" w14:textId="77777777" w:rsidR="00877779" w:rsidRPr="00DB1E35" w:rsidRDefault="00877779" w:rsidP="00033415">
      <w:pPr>
        <w:widowControl w:val="0"/>
        <w:tabs>
          <w:tab w:val="left" w:pos="546"/>
        </w:tabs>
        <w:autoSpaceDE w:val="0"/>
        <w:autoSpaceDN w:val="0"/>
        <w:spacing w:after="0" w:line="240" w:lineRule="auto"/>
        <w:jc w:val="both"/>
        <w:rPr>
          <w:rFonts w:ascii="Times New Roman" w:hAnsi="Times New Roman" w:cs="Times New Roman"/>
          <w:sz w:val="20"/>
          <w:szCs w:val="20"/>
        </w:rPr>
      </w:pPr>
    </w:p>
    <w:p w14:paraId="5990ADA1" w14:textId="637EA129" w:rsidR="00F55982" w:rsidRPr="00DB1E35" w:rsidRDefault="00FF7C2E" w:rsidP="00033415">
      <w:pPr>
        <w:widowControl w:val="0"/>
        <w:tabs>
          <w:tab w:val="left" w:pos="54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11.12 </w:t>
      </w:r>
      <w:r w:rsidR="00F55982" w:rsidRPr="00DB1E35">
        <w:rPr>
          <w:rFonts w:ascii="Times New Roman" w:hAnsi="Times New Roman" w:cs="Times New Roman"/>
          <w:sz w:val="20"/>
          <w:szCs w:val="20"/>
        </w:rPr>
        <w:t>O Contratante deverá, no prazo máximo de 15 (quinze) dias úteis, contado da data de aplicação da sanção, informar e</w:t>
      </w:r>
      <w:r w:rsidR="00F55982" w:rsidRPr="00DB1E35">
        <w:rPr>
          <w:rFonts w:ascii="Times New Roman" w:hAnsi="Times New Roman" w:cs="Times New Roman"/>
          <w:spacing w:val="40"/>
          <w:sz w:val="20"/>
          <w:szCs w:val="20"/>
        </w:rPr>
        <w:t xml:space="preserve"> </w:t>
      </w:r>
      <w:r w:rsidR="00F55982" w:rsidRPr="00DB1E35">
        <w:rPr>
          <w:rFonts w:ascii="Times New Roman" w:hAnsi="Times New Roman" w:cs="Times New Roman"/>
          <w:sz w:val="20"/>
          <w:szCs w:val="20"/>
        </w:rPr>
        <w:t>manter atualizados os dados relativos às sanções por ela aplicadas, para fins de publicidade no Cadastro Nacional de Empresas Inidôneas e Suspensas (</w:t>
      </w:r>
      <w:proofErr w:type="spellStart"/>
      <w:r w:rsidR="00F55982" w:rsidRPr="00DB1E35">
        <w:rPr>
          <w:rFonts w:ascii="Times New Roman" w:hAnsi="Times New Roman" w:cs="Times New Roman"/>
          <w:sz w:val="20"/>
          <w:szCs w:val="20"/>
        </w:rPr>
        <w:t>Ceis</w:t>
      </w:r>
      <w:proofErr w:type="spellEnd"/>
      <w:r w:rsidR="00F55982" w:rsidRPr="00DB1E35">
        <w:rPr>
          <w:rFonts w:ascii="Times New Roman" w:hAnsi="Times New Roman" w:cs="Times New Roman"/>
          <w:sz w:val="20"/>
          <w:szCs w:val="20"/>
        </w:rPr>
        <w:t>) e no Cadastro Nacional de Empresas Punidas (</w:t>
      </w:r>
      <w:proofErr w:type="spellStart"/>
      <w:r w:rsidR="00F55982" w:rsidRPr="00DB1E35">
        <w:rPr>
          <w:rFonts w:ascii="Times New Roman" w:hAnsi="Times New Roman" w:cs="Times New Roman"/>
          <w:sz w:val="20"/>
          <w:szCs w:val="20"/>
        </w:rPr>
        <w:t>Cnep</w:t>
      </w:r>
      <w:proofErr w:type="spellEnd"/>
      <w:r w:rsidR="00F55982" w:rsidRPr="00DB1E35">
        <w:rPr>
          <w:rFonts w:ascii="Times New Roman" w:hAnsi="Times New Roman" w:cs="Times New Roman"/>
          <w:sz w:val="20"/>
          <w:szCs w:val="20"/>
        </w:rPr>
        <w:t>), instituídos no âmbito do Poder Executivo Federal. (Art. 161,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31"/>
      </w:r>
      <w:r w:rsidR="00F55982" w:rsidRPr="00DB1E35">
        <w:rPr>
          <w:rFonts w:ascii="Times New Roman" w:hAnsi="Times New Roman" w:cs="Times New Roman"/>
          <w:sz w:val="20"/>
          <w:szCs w:val="20"/>
        </w:rPr>
        <w:t>.</w:t>
      </w:r>
    </w:p>
    <w:p w14:paraId="4B56FB16" w14:textId="77777777" w:rsidR="00FF7C2E" w:rsidRPr="00DB1E35" w:rsidRDefault="00FF7C2E" w:rsidP="00033415">
      <w:pPr>
        <w:pStyle w:val="Corpodetexto"/>
        <w:jc w:val="both"/>
        <w:rPr>
          <w:rFonts w:ascii="Times New Roman" w:hAnsi="Times New Roman" w:cs="Times New Roman"/>
          <w:sz w:val="20"/>
          <w:szCs w:val="20"/>
        </w:rPr>
      </w:pPr>
    </w:p>
    <w:p w14:paraId="350A4146" w14:textId="78D858A2" w:rsidR="00F55982" w:rsidRPr="00DB1E35" w:rsidRDefault="00FF7C2E"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11.13 </w:t>
      </w:r>
      <w:r w:rsidR="00F55982" w:rsidRPr="00DB1E35">
        <w:rPr>
          <w:rFonts w:ascii="Times New Roman" w:hAnsi="Times New Roman" w:cs="Times New Roman"/>
          <w:sz w:val="20"/>
          <w:szCs w:val="20"/>
        </w:rPr>
        <w:t xml:space="preserve">As sanções de impedimento de licitar e contratar e declaração de </w:t>
      </w:r>
      <w:proofErr w:type="spellStart"/>
      <w:r w:rsidR="00F55982" w:rsidRPr="00DB1E35">
        <w:rPr>
          <w:rFonts w:ascii="Times New Roman" w:hAnsi="Times New Roman" w:cs="Times New Roman"/>
          <w:sz w:val="20"/>
          <w:szCs w:val="20"/>
        </w:rPr>
        <w:t>inidoneidade</w:t>
      </w:r>
      <w:proofErr w:type="spellEnd"/>
      <w:r w:rsidR="00F55982" w:rsidRPr="00DB1E35">
        <w:rPr>
          <w:rFonts w:ascii="Times New Roman" w:hAnsi="Times New Roman" w:cs="Times New Roman"/>
          <w:sz w:val="20"/>
          <w:szCs w:val="20"/>
        </w:rPr>
        <w:t xml:space="preserve"> para licitar ou contratar são passíveis de reabilitação na forma do </w:t>
      </w:r>
      <w:proofErr w:type="spellStart"/>
      <w:r w:rsidR="00F55982" w:rsidRPr="00DB1E35">
        <w:rPr>
          <w:rFonts w:ascii="Times New Roman" w:hAnsi="Times New Roman" w:cs="Times New Roman"/>
          <w:sz w:val="20"/>
          <w:szCs w:val="20"/>
        </w:rPr>
        <w:t>art</w:t>
      </w:r>
      <w:proofErr w:type="spellEnd"/>
      <w:r w:rsidR="00F55982" w:rsidRPr="00DB1E35">
        <w:rPr>
          <w:rFonts w:ascii="Times New Roman" w:hAnsi="Times New Roman" w:cs="Times New Roman"/>
          <w:sz w:val="20"/>
          <w:szCs w:val="20"/>
        </w:rPr>
        <w:t>. 163 da Lei nº 14.133/21</w:t>
      </w:r>
      <w:r w:rsidRPr="00DB1E35">
        <w:rPr>
          <w:rStyle w:val="Refdenotaderodap"/>
          <w:rFonts w:ascii="Times New Roman" w:hAnsi="Times New Roman" w:cs="Times New Roman"/>
          <w:sz w:val="20"/>
          <w:szCs w:val="20"/>
        </w:rPr>
        <w:footnoteReference w:id="32"/>
      </w:r>
      <w:r w:rsidR="00F55982" w:rsidRPr="00DB1E35">
        <w:rPr>
          <w:rFonts w:ascii="Times New Roman" w:hAnsi="Times New Roman" w:cs="Times New Roman"/>
          <w:sz w:val="20"/>
          <w:szCs w:val="20"/>
        </w:rPr>
        <w:t>.</w:t>
      </w:r>
    </w:p>
    <w:p w14:paraId="35BE5A98" w14:textId="77777777"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p>
    <w:p w14:paraId="7CFA0470" w14:textId="77777777" w:rsidR="00FF7C2E" w:rsidRPr="00DB1E35" w:rsidRDefault="00FF7C2E"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12. DA EXTINÇÃO CONTRATUAL</w:t>
      </w:r>
    </w:p>
    <w:p w14:paraId="1C5DEFAD" w14:textId="2CC78424" w:rsidR="005C4FA8"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12.1 </w:t>
      </w:r>
      <w:r w:rsidR="00FF7C2E" w:rsidRPr="00DB1E35">
        <w:rPr>
          <w:rFonts w:ascii="Times New Roman" w:hAnsi="Times New Roman" w:cs="Times New Roman"/>
          <w:sz w:val="20"/>
          <w:szCs w:val="20"/>
        </w:rPr>
        <w:t>O contrato poderá ser extinto antes de cumpridas as obrigações nele estipuladas, ou antes do prazo nele fixado, por algum dos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motivos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previstos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no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artigo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137</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da</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Lei</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nº</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14.133/21</w:t>
      </w:r>
      <w:r w:rsidR="005C4FA8" w:rsidRPr="00DB1E35">
        <w:rPr>
          <w:rStyle w:val="Refdenotaderodap"/>
          <w:rFonts w:ascii="Times New Roman" w:hAnsi="Times New Roman" w:cs="Times New Roman"/>
          <w:sz w:val="20"/>
          <w:szCs w:val="20"/>
        </w:rPr>
        <w:footnoteReference w:id="33"/>
      </w:r>
      <w:r w:rsidR="00FF7C2E" w:rsidRPr="00DB1E35">
        <w:rPr>
          <w:rFonts w:ascii="Times New Roman" w:hAnsi="Times New Roman" w:cs="Times New Roman"/>
          <w:sz w:val="20"/>
          <w:szCs w:val="20"/>
        </w:rPr>
        <w:t>,</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bem</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como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amigavelmente,</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assegurados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lastRenderedPageBreak/>
        <w:t>contraditório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e</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a</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ampla</w:t>
      </w:r>
      <w:r w:rsidR="005C4FA8"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defesa.</w:t>
      </w:r>
    </w:p>
    <w:p w14:paraId="2F3CA4F7" w14:textId="77777777" w:rsidR="005C4FA8" w:rsidRPr="00DB1E35" w:rsidRDefault="005C4FA8" w:rsidP="00033415">
      <w:pPr>
        <w:pStyle w:val="Corpodetexto"/>
        <w:jc w:val="both"/>
        <w:rPr>
          <w:rFonts w:ascii="Times New Roman" w:hAnsi="Times New Roman" w:cs="Times New Roman"/>
          <w:sz w:val="20"/>
          <w:szCs w:val="20"/>
        </w:rPr>
      </w:pPr>
    </w:p>
    <w:p w14:paraId="2144D139" w14:textId="055AFF51" w:rsidR="005C4FA8" w:rsidRPr="00DB1E35" w:rsidRDefault="005C4FA8"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12.2 Nesta</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hipótese,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aplicam-se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também</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artigos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138</w:t>
      </w:r>
      <w:r w:rsidRPr="00DB1E35">
        <w:rPr>
          <w:rStyle w:val="Refdenotaderodap"/>
          <w:rFonts w:ascii="Times New Roman" w:hAnsi="Times New Roman" w:cs="Times New Roman"/>
          <w:sz w:val="20"/>
          <w:szCs w:val="20"/>
        </w:rPr>
        <w:footnoteReference w:id="34"/>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139</w:t>
      </w:r>
      <w:r w:rsidRPr="00DB1E35">
        <w:rPr>
          <w:rStyle w:val="Refdenotaderodap"/>
          <w:rFonts w:ascii="Times New Roman" w:hAnsi="Times New Roman" w:cs="Times New Roman"/>
          <w:sz w:val="20"/>
          <w:szCs w:val="20"/>
        </w:rPr>
        <w:footnoteReference w:id="35"/>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Lei nº 14.133/2021.</w:t>
      </w:r>
    </w:p>
    <w:p w14:paraId="384D7753" w14:textId="6B54E179" w:rsidR="005C4FA8" w:rsidRPr="00DB1E35" w:rsidRDefault="005C4FA8"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lastRenderedPageBreak/>
        <w:t>12.3 A alteração social ou a modificação da finalidade ou da estrutura da empresa não ensejará a extinção se não restringir sua capacidade de concluir o contrato.</w:t>
      </w:r>
    </w:p>
    <w:p w14:paraId="4F5AE527" w14:textId="77777777" w:rsidR="005C4FA8" w:rsidRPr="00DB1E35" w:rsidRDefault="005C4FA8" w:rsidP="00033415">
      <w:pPr>
        <w:widowControl w:val="0"/>
        <w:tabs>
          <w:tab w:val="left" w:pos="813"/>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12.3.1</w:t>
      </w:r>
      <w:bookmarkStart w:id="122" w:name="_Hlk176301446"/>
      <w:r w:rsidRPr="00DB1E35">
        <w:rPr>
          <w:rFonts w:ascii="Times New Roman" w:hAnsi="Times New Roman" w:cs="Times New Roman"/>
          <w:sz w:val="20"/>
          <w:szCs w:val="20"/>
        </w:rPr>
        <w:t xml:space="preserve"> Se a operação implicar mudança da pessoa jurídica contratada, deverá ser formalizado termo aditivo para alteração </w:t>
      </w:r>
      <w:r w:rsidRPr="00DB1E35">
        <w:rPr>
          <w:rFonts w:ascii="Times New Roman" w:hAnsi="Times New Roman" w:cs="Times New Roman"/>
          <w:spacing w:val="-2"/>
          <w:sz w:val="20"/>
          <w:szCs w:val="20"/>
        </w:rPr>
        <w:t>subjetiva.</w:t>
      </w:r>
      <w:bookmarkEnd w:id="122"/>
    </w:p>
    <w:p w14:paraId="5D16B477" w14:textId="77777777" w:rsidR="00877779" w:rsidRPr="00DB1E35" w:rsidRDefault="00877779" w:rsidP="00877779">
      <w:pPr>
        <w:pStyle w:val="PargrafodaLista"/>
        <w:widowControl w:val="0"/>
        <w:tabs>
          <w:tab w:val="left" w:pos="813"/>
        </w:tabs>
        <w:autoSpaceDE w:val="0"/>
        <w:autoSpaceDN w:val="0"/>
        <w:spacing w:after="0" w:line="240" w:lineRule="auto"/>
        <w:ind w:left="0"/>
        <w:jc w:val="both"/>
        <w:rPr>
          <w:rFonts w:ascii="Times New Roman" w:hAnsi="Times New Roman" w:cs="Times New Roman"/>
          <w:sz w:val="20"/>
          <w:szCs w:val="20"/>
        </w:rPr>
      </w:pPr>
    </w:p>
    <w:p w14:paraId="410FF5BE" w14:textId="2EA557A3" w:rsidR="005C4FA8" w:rsidRPr="00DB1E35" w:rsidRDefault="005C4FA8" w:rsidP="00877779">
      <w:pPr>
        <w:pStyle w:val="PargrafodaLista"/>
        <w:widowControl w:val="0"/>
        <w:numPr>
          <w:ilvl w:val="1"/>
          <w:numId w:val="55"/>
        </w:numPr>
        <w:tabs>
          <w:tab w:val="left" w:pos="81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O</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termo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extinção,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sempre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possível,</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2"/>
          <w:sz w:val="20"/>
          <w:szCs w:val="20"/>
        </w:rPr>
        <w:t xml:space="preserve"> precedido:</w:t>
      </w:r>
    </w:p>
    <w:p w14:paraId="0E8D7532"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12.4.1 Balanço</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dos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eventos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contratuais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já</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cumpridos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ou</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parcialmente</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cumpridos;</w:t>
      </w:r>
    </w:p>
    <w:p w14:paraId="4BEC4CB4"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pacing w:val="-6"/>
          <w:sz w:val="20"/>
          <w:szCs w:val="20"/>
        </w:rPr>
        <w:t xml:space="preserve">12.4.2 </w:t>
      </w:r>
      <w:r w:rsidRPr="00DB1E35">
        <w:rPr>
          <w:rFonts w:ascii="Times New Roman" w:hAnsi="Times New Roman" w:cs="Times New Roman"/>
          <w:sz w:val="20"/>
          <w:szCs w:val="20"/>
        </w:rPr>
        <w:t>Relação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pagamentos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já</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efetuados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ainda</w:t>
      </w:r>
      <w:r w:rsidRPr="00DB1E35">
        <w:rPr>
          <w:rFonts w:ascii="Times New Roman" w:hAnsi="Times New Roman" w:cs="Times New Roman"/>
          <w:spacing w:val="-3"/>
          <w:sz w:val="20"/>
          <w:szCs w:val="20"/>
        </w:rPr>
        <w:t xml:space="preserve"> </w:t>
      </w:r>
      <w:r w:rsidRPr="00DB1E35">
        <w:rPr>
          <w:rFonts w:ascii="Times New Roman" w:hAnsi="Times New Roman" w:cs="Times New Roman"/>
          <w:spacing w:val="-2"/>
          <w:sz w:val="20"/>
          <w:szCs w:val="20"/>
        </w:rPr>
        <w:t>devidos;</w:t>
      </w:r>
    </w:p>
    <w:p w14:paraId="6E1BC2A6" w14:textId="62E6CDF5" w:rsidR="005C4FA8" w:rsidRPr="00DB1E35" w:rsidRDefault="00F87D99" w:rsidP="00033415">
      <w:pPr>
        <w:pStyle w:val="PargrafodaLista"/>
        <w:widowControl w:val="0"/>
        <w:tabs>
          <w:tab w:val="left" w:pos="609"/>
        </w:tabs>
        <w:autoSpaceDE w:val="0"/>
        <w:autoSpaceDN w:val="0"/>
        <w:spacing w:after="0" w:line="240" w:lineRule="auto"/>
        <w:ind w:left="0"/>
        <w:jc w:val="both"/>
        <w:rPr>
          <w:rFonts w:ascii="Times New Roman" w:hAnsi="Times New Roman" w:cs="Times New Roman"/>
          <w:spacing w:val="-2"/>
          <w:sz w:val="20"/>
          <w:szCs w:val="20"/>
        </w:rPr>
      </w:pPr>
      <w:r w:rsidRPr="00DB1E35">
        <w:rPr>
          <w:rFonts w:ascii="Times New Roman" w:hAnsi="Times New Roman" w:cs="Times New Roman"/>
          <w:sz w:val="20"/>
          <w:szCs w:val="20"/>
        </w:rPr>
        <w:t>12.4.3</w:t>
      </w:r>
      <w:r w:rsidR="005C4FA8" w:rsidRPr="00DB1E35">
        <w:rPr>
          <w:rFonts w:ascii="Times New Roman" w:hAnsi="Times New Roman" w:cs="Times New Roman"/>
          <w:sz w:val="20"/>
          <w:szCs w:val="20"/>
        </w:rPr>
        <w:t>Indenizações</w:t>
      </w:r>
      <w:r w:rsidR="005C4FA8" w:rsidRPr="00DB1E35">
        <w:rPr>
          <w:rFonts w:ascii="Times New Roman" w:hAnsi="Times New Roman" w:cs="Times New Roman"/>
          <w:spacing w:val="-5"/>
          <w:sz w:val="20"/>
          <w:szCs w:val="20"/>
        </w:rPr>
        <w:t xml:space="preserve"> </w:t>
      </w:r>
      <w:r w:rsidR="005C4FA8" w:rsidRPr="00DB1E35">
        <w:rPr>
          <w:rFonts w:ascii="Times New Roman" w:hAnsi="Times New Roman" w:cs="Times New Roman"/>
          <w:sz w:val="20"/>
          <w:szCs w:val="20"/>
        </w:rPr>
        <w:t>e</w:t>
      </w:r>
      <w:r w:rsidR="005C4FA8" w:rsidRPr="00DB1E35">
        <w:rPr>
          <w:rFonts w:ascii="Times New Roman" w:hAnsi="Times New Roman" w:cs="Times New Roman"/>
          <w:spacing w:val="-4"/>
          <w:sz w:val="20"/>
          <w:szCs w:val="20"/>
        </w:rPr>
        <w:t xml:space="preserve"> </w:t>
      </w:r>
      <w:r w:rsidR="005C4FA8" w:rsidRPr="00DB1E35">
        <w:rPr>
          <w:rFonts w:ascii="Times New Roman" w:hAnsi="Times New Roman" w:cs="Times New Roman"/>
          <w:spacing w:val="-2"/>
          <w:sz w:val="20"/>
          <w:szCs w:val="20"/>
        </w:rPr>
        <w:t>multas.</w:t>
      </w:r>
    </w:p>
    <w:p w14:paraId="461F8ADF"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p>
    <w:p w14:paraId="25195200"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pacing w:val="-2"/>
          <w:sz w:val="20"/>
          <w:szCs w:val="20"/>
        </w:rPr>
        <w:t xml:space="preserve">12.5 </w:t>
      </w:r>
      <w:r w:rsidRPr="00DB1E35">
        <w:rPr>
          <w:rFonts w:ascii="Times New Roman" w:hAnsi="Times New Roman" w:cs="Times New Roman"/>
          <w:sz w:val="20"/>
          <w:szCs w:val="20"/>
        </w:rPr>
        <w:t>A extinção do contrato não configura óbice para o reconhecimento do desequilíbrio econômico-financeiro, hipótese em que será concedida indenização por meio de termo indenizatório (art. 131, caput, da Lei n.º 14.133 de 2021)</w:t>
      </w:r>
      <w:r w:rsidRPr="00DB1E35">
        <w:rPr>
          <w:rStyle w:val="Refdenotaderodap"/>
          <w:rFonts w:ascii="Times New Roman" w:hAnsi="Times New Roman" w:cs="Times New Roman"/>
          <w:sz w:val="20"/>
          <w:szCs w:val="20"/>
        </w:rPr>
        <w:footnoteReference w:id="36"/>
      </w:r>
      <w:r w:rsidRPr="00DB1E35">
        <w:rPr>
          <w:rFonts w:ascii="Times New Roman" w:hAnsi="Times New Roman" w:cs="Times New Roman"/>
          <w:sz w:val="20"/>
          <w:szCs w:val="20"/>
        </w:rPr>
        <w:t>.</w:t>
      </w:r>
    </w:p>
    <w:p w14:paraId="218C189A"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p>
    <w:p w14:paraId="6D66D4B5" w14:textId="5383B9A8"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12.6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DB1E35">
        <w:rPr>
          <w:rStyle w:val="Refdenotaderodap"/>
          <w:rFonts w:ascii="Times New Roman" w:hAnsi="Times New Roman" w:cs="Times New Roman"/>
          <w:sz w:val="20"/>
          <w:szCs w:val="20"/>
        </w:rPr>
        <w:footnoteReference w:id="37"/>
      </w:r>
      <w:r w:rsidRPr="00DB1E35">
        <w:rPr>
          <w:rFonts w:ascii="Times New Roman" w:hAnsi="Times New Roman" w:cs="Times New Roman"/>
          <w:sz w:val="20"/>
          <w:szCs w:val="20"/>
        </w:rPr>
        <w:t>.</w:t>
      </w:r>
    </w:p>
    <w:p w14:paraId="27725A87" w14:textId="77777777" w:rsidR="00F87D99" w:rsidRPr="00DB1E35" w:rsidRDefault="00F87D99" w:rsidP="00033415">
      <w:pPr>
        <w:widowControl w:val="0"/>
        <w:tabs>
          <w:tab w:val="left" w:pos="609"/>
        </w:tabs>
        <w:autoSpaceDE w:val="0"/>
        <w:autoSpaceDN w:val="0"/>
        <w:spacing w:after="0" w:line="240" w:lineRule="auto"/>
        <w:jc w:val="both"/>
        <w:rPr>
          <w:rFonts w:ascii="Times New Roman" w:hAnsi="Times New Roman" w:cs="Times New Roman"/>
          <w:b/>
          <w:bCs/>
          <w:sz w:val="20"/>
          <w:szCs w:val="20"/>
        </w:rPr>
      </w:pPr>
    </w:p>
    <w:p w14:paraId="5E2D9BB1" w14:textId="3EE30CE4"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13. DA DOTAÇÃO ORÇAMENTÁRIA</w:t>
      </w:r>
    </w:p>
    <w:p w14:paraId="146B6208" w14:textId="3FA6402D"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13.1 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despesas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decorrentes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presente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correrão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à</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recursos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específicos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consignados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Orçamento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 Câmara Municipal de Igarapava – SP.</w:t>
      </w:r>
    </w:p>
    <w:p w14:paraId="4FE0E2BD"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p>
    <w:p w14:paraId="73E87892" w14:textId="62529023"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13.2 No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presente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exercício,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atendida</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pelas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seguintes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dotações:</w:t>
      </w:r>
    </w:p>
    <w:p w14:paraId="00EA7DA6" w14:textId="77777777" w:rsidR="00F87D99" w:rsidRPr="00DB1E35" w:rsidRDefault="00F87D99" w:rsidP="00033415">
      <w:pPr>
        <w:spacing w:after="0" w:line="240" w:lineRule="auto"/>
        <w:jc w:val="both"/>
        <w:rPr>
          <w:rFonts w:ascii="Times New Roman" w:hAnsi="Times New Roman" w:cs="Times New Roman"/>
          <w:sz w:val="20"/>
          <w:szCs w:val="20"/>
        </w:rPr>
      </w:pPr>
    </w:p>
    <w:p w14:paraId="61AAAFF5" w14:textId="77777777"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2 CÂMARA MUNICIPAL DE IGARAPAVA</w:t>
      </w:r>
    </w:p>
    <w:p w14:paraId="6C2D22B7" w14:textId="77777777"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01 LEGISLATIVO</w:t>
      </w:r>
      <w:r w:rsidRPr="00CC2A7D">
        <w:rPr>
          <w:rFonts w:ascii="Times New Roman" w:hAnsi="Times New Roman" w:cs="Times New Roman"/>
          <w:sz w:val="20"/>
          <w:szCs w:val="20"/>
        </w:rPr>
        <w:br/>
        <w:t>01 01 CÂMARA MUNICIPAL DE IGARAPAVA</w:t>
      </w:r>
    </w:p>
    <w:p w14:paraId="1A99C915" w14:textId="0CA76199"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010110 Corpo Legislativo</w:t>
      </w:r>
      <w:r w:rsidRPr="00CC2A7D">
        <w:rPr>
          <w:rFonts w:ascii="Times New Roman" w:hAnsi="Times New Roman" w:cs="Times New Roman"/>
          <w:sz w:val="20"/>
          <w:szCs w:val="20"/>
        </w:rPr>
        <w:br/>
        <w:t>01 Legislativa</w:t>
      </w:r>
      <w:r w:rsidRPr="00CC2A7D">
        <w:rPr>
          <w:rFonts w:ascii="Times New Roman" w:hAnsi="Times New Roman" w:cs="Times New Roman"/>
          <w:sz w:val="20"/>
          <w:szCs w:val="20"/>
        </w:rPr>
        <w:br/>
        <w:t>01 031 Ação Legislativa</w:t>
      </w:r>
      <w:r w:rsidRPr="00CC2A7D">
        <w:rPr>
          <w:rFonts w:ascii="Times New Roman" w:hAnsi="Times New Roman" w:cs="Times New Roman"/>
          <w:sz w:val="20"/>
          <w:szCs w:val="20"/>
        </w:rPr>
        <w:br/>
        <w:t xml:space="preserve">01 031 </w:t>
      </w:r>
      <w:proofErr w:type="gramStart"/>
      <w:r w:rsidRPr="00CC2A7D">
        <w:rPr>
          <w:rFonts w:ascii="Times New Roman" w:hAnsi="Times New Roman" w:cs="Times New Roman"/>
          <w:sz w:val="20"/>
          <w:szCs w:val="20"/>
        </w:rPr>
        <w:t>0010  Processo</w:t>
      </w:r>
      <w:proofErr w:type="gramEnd"/>
      <w:r w:rsidRPr="00CC2A7D">
        <w:rPr>
          <w:rFonts w:ascii="Times New Roman" w:hAnsi="Times New Roman" w:cs="Times New Roman"/>
          <w:sz w:val="20"/>
          <w:szCs w:val="20"/>
        </w:rPr>
        <w:t xml:space="preserve"> Legislativo</w:t>
      </w:r>
      <w:r w:rsidRPr="00CC2A7D">
        <w:rPr>
          <w:rFonts w:ascii="Times New Roman" w:hAnsi="Times New Roman" w:cs="Times New Roman"/>
          <w:sz w:val="20"/>
          <w:szCs w:val="20"/>
        </w:rPr>
        <w:br/>
        <w:t>01  031 0010 2001 0000 Manutenção das Atividades Legislativas</w:t>
      </w:r>
      <w:r w:rsidRPr="00CC2A7D">
        <w:rPr>
          <w:rFonts w:ascii="Times New Roman" w:hAnsi="Times New Roman" w:cs="Times New Roman"/>
          <w:sz w:val="20"/>
          <w:szCs w:val="20"/>
        </w:rPr>
        <w:br/>
      </w:r>
      <w:r w:rsidRPr="00CC2A7D">
        <w:rPr>
          <w:rFonts w:ascii="Times New Roman" w:hAnsi="Times New Roman" w:cs="Times New Roman"/>
          <w:b/>
          <w:bCs/>
          <w:sz w:val="20"/>
          <w:szCs w:val="20"/>
        </w:rPr>
        <w:t xml:space="preserve">006  3.3.90.30.00 MATERIAL DE CONSUMO  </w:t>
      </w:r>
    </w:p>
    <w:p w14:paraId="18C3F52F" w14:textId="77777777" w:rsidR="00B969B3" w:rsidRPr="00CC2A7D" w:rsidRDefault="00B969B3" w:rsidP="00B969B3">
      <w:pPr>
        <w:spacing w:after="0" w:line="240" w:lineRule="auto"/>
        <w:rPr>
          <w:rFonts w:ascii="Times New Roman" w:hAnsi="Times New Roman" w:cs="Times New Roman"/>
          <w:sz w:val="20"/>
          <w:szCs w:val="20"/>
        </w:rPr>
      </w:pPr>
    </w:p>
    <w:p w14:paraId="30A1DBA6" w14:textId="77777777"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2 CÂMARA MUNICIPAL DE IGARAPAVA</w:t>
      </w:r>
      <w:r w:rsidRPr="00CC2A7D">
        <w:rPr>
          <w:rFonts w:ascii="Times New Roman" w:hAnsi="Times New Roman" w:cs="Times New Roman"/>
          <w:sz w:val="20"/>
          <w:szCs w:val="20"/>
        </w:rPr>
        <w:br/>
        <w:t>01 LEGISLATIVO</w:t>
      </w:r>
      <w:r w:rsidRPr="00CC2A7D">
        <w:rPr>
          <w:rFonts w:ascii="Times New Roman" w:hAnsi="Times New Roman" w:cs="Times New Roman"/>
          <w:sz w:val="20"/>
          <w:szCs w:val="20"/>
        </w:rPr>
        <w:br/>
        <w:t>01 01 CÂMARA MUNICIPAL DE IGARAPAVA</w:t>
      </w:r>
      <w:r w:rsidRPr="00CC2A7D">
        <w:rPr>
          <w:rFonts w:ascii="Times New Roman" w:hAnsi="Times New Roman" w:cs="Times New Roman"/>
          <w:sz w:val="20"/>
          <w:szCs w:val="20"/>
        </w:rPr>
        <w:br/>
        <w:t>010120 Serviços da Secretaria</w:t>
      </w:r>
      <w:r w:rsidRPr="00CC2A7D">
        <w:rPr>
          <w:rFonts w:ascii="Times New Roman" w:hAnsi="Times New Roman" w:cs="Times New Roman"/>
          <w:sz w:val="20"/>
          <w:szCs w:val="20"/>
        </w:rPr>
        <w:br/>
        <w:t>01 Legislativa</w:t>
      </w:r>
      <w:r w:rsidRPr="00CC2A7D">
        <w:rPr>
          <w:rFonts w:ascii="Times New Roman" w:hAnsi="Times New Roman" w:cs="Times New Roman"/>
          <w:sz w:val="20"/>
          <w:szCs w:val="20"/>
        </w:rPr>
        <w:br/>
        <w:t>01 031 Ação Legislativa</w:t>
      </w:r>
      <w:r w:rsidRPr="00CC2A7D">
        <w:rPr>
          <w:rFonts w:ascii="Times New Roman" w:hAnsi="Times New Roman" w:cs="Times New Roman"/>
          <w:sz w:val="20"/>
          <w:szCs w:val="20"/>
        </w:rPr>
        <w:br/>
        <w:t>01 031 0011 Administração Legislativa</w:t>
      </w:r>
      <w:r w:rsidRPr="00CC2A7D">
        <w:rPr>
          <w:rFonts w:ascii="Times New Roman" w:hAnsi="Times New Roman" w:cs="Times New Roman"/>
          <w:sz w:val="20"/>
          <w:szCs w:val="20"/>
        </w:rPr>
        <w:br/>
        <w:t>01 031 0011 2002 0000 Manutenção da Secretaria da Câmara</w:t>
      </w:r>
    </w:p>
    <w:p w14:paraId="4C744566" w14:textId="0C57EE9F"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b/>
          <w:bCs/>
          <w:sz w:val="20"/>
          <w:szCs w:val="20"/>
        </w:rPr>
        <w:t xml:space="preserve">017 3.3.90.30.00MATERIAL DE CONSUMO </w:t>
      </w:r>
    </w:p>
    <w:p w14:paraId="53D5192C" w14:textId="5819B43B" w:rsidR="005C4FA8" w:rsidRPr="00DB1E35" w:rsidRDefault="005C4FA8" w:rsidP="00033415">
      <w:pPr>
        <w:pStyle w:val="Corpodetexto"/>
        <w:jc w:val="both"/>
        <w:rPr>
          <w:rFonts w:ascii="Times New Roman" w:hAnsi="Times New Roman" w:cs="Times New Roman"/>
          <w:sz w:val="20"/>
          <w:szCs w:val="20"/>
        </w:rPr>
      </w:pPr>
    </w:p>
    <w:p w14:paraId="196B2E1F"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14. DOS CASOS OMISSOS</w:t>
      </w:r>
    </w:p>
    <w:p w14:paraId="1C394A6C" w14:textId="002BA44B"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14.1 Os casos omissos serão decididos pelo contratante, segundo as disposições contidas na Lei nº 14.133 de 2021 e demais normas aplicáveis.</w:t>
      </w:r>
    </w:p>
    <w:p w14:paraId="67DD3614" w14:textId="77777777" w:rsidR="009A2D84" w:rsidRPr="00DB1E35" w:rsidRDefault="009A2D84" w:rsidP="00033415">
      <w:pPr>
        <w:pStyle w:val="Corpodetexto"/>
        <w:jc w:val="both"/>
        <w:rPr>
          <w:rFonts w:ascii="Times New Roman" w:hAnsi="Times New Roman" w:cs="Times New Roman"/>
          <w:sz w:val="20"/>
          <w:szCs w:val="20"/>
        </w:rPr>
      </w:pPr>
    </w:p>
    <w:p w14:paraId="75700C1E" w14:textId="29434DF7"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14.2 A presente contratação regular-se-á pelas suas cláusulas e pelos preceitos de direito público e a eles serão aplicados supletivamente, os princípios da teoria geral dos contratos e as disposições de direito privativo.</w:t>
      </w:r>
    </w:p>
    <w:p w14:paraId="1D388360" w14:textId="77777777" w:rsidR="009A2D84" w:rsidRPr="00DB1E35" w:rsidRDefault="009A2D84" w:rsidP="00033415">
      <w:pPr>
        <w:pStyle w:val="Corpodetexto"/>
        <w:jc w:val="both"/>
        <w:rPr>
          <w:rFonts w:ascii="Times New Roman" w:hAnsi="Times New Roman" w:cs="Times New Roman"/>
          <w:sz w:val="20"/>
          <w:szCs w:val="20"/>
        </w:rPr>
      </w:pPr>
    </w:p>
    <w:p w14:paraId="7420765A"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15. DAS ALTERAÇÕES</w:t>
      </w:r>
    </w:p>
    <w:p w14:paraId="51363D00" w14:textId="16262F15" w:rsidR="009A2D84" w:rsidRPr="00DB1E35" w:rsidRDefault="00F87D99" w:rsidP="00033415">
      <w:pPr>
        <w:pStyle w:val="Corpodetexto"/>
        <w:jc w:val="both"/>
        <w:rPr>
          <w:rFonts w:ascii="Times New Roman" w:hAnsi="Times New Roman" w:cs="Times New Roman"/>
          <w:b/>
          <w:bCs/>
          <w:sz w:val="20"/>
          <w:szCs w:val="20"/>
        </w:rPr>
      </w:pPr>
      <w:r w:rsidRPr="00DB1E35">
        <w:rPr>
          <w:rFonts w:ascii="Times New Roman" w:hAnsi="Times New Roman" w:cs="Times New Roman"/>
          <w:sz w:val="20"/>
          <w:szCs w:val="20"/>
        </w:rPr>
        <w:t xml:space="preserve">15.1 </w:t>
      </w:r>
      <w:r w:rsidR="009A2D84" w:rsidRPr="00DB1E35">
        <w:rPr>
          <w:rFonts w:ascii="Times New Roman" w:hAnsi="Times New Roman" w:cs="Times New Roman"/>
          <w:sz w:val="20"/>
          <w:szCs w:val="20"/>
        </w:rPr>
        <w:t>Eventuais</w:t>
      </w:r>
      <w:r w:rsidR="009A2D84" w:rsidRPr="00DB1E35">
        <w:rPr>
          <w:rFonts w:ascii="Times New Roman" w:hAnsi="Times New Roman" w:cs="Times New Roman"/>
          <w:spacing w:val="-7"/>
          <w:sz w:val="20"/>
          <w:szCs w:val="20"/>
        </w:rPr>
        <w:t xml:space="preserve"> </w:t>
      </w:r>
      <w:r w:rsidR="009A2D84" w:rsidRPr="00DB1E35">
        <w:rPr>
          <w:rFonts w:ascii="Times New Roman" w:hAnsi="Times New Roman" w:cs="Times New Roman"/>
          <w:sz w:val="20"/>
          <w:szCs w:val="20"/>
        </w:rPr>
        <w:t>alterações</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contratuais</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reger-se-ão</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pela</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disciplina</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dos</w:t>
      </w:r>
      <w:r w:rsidR="009A2D84" w:rsidRPr="00DB1E35">
        <w:rPr>
          <w:rFonts w:ascii="Times New Roman" w:hAnsi="Times New Roman" w:cs="Times New Roman"/>
          <w:spacing w:val="-4"/>
          <w:sz w:val="20"/>
          <w:szCs w:val="20"/>
        </w:rPr>
        <w:t xml:space="preserve"> </w:t>
      </w:r>
      <w:proofErr w:type="spellStart"/>
      <w:r w:rsidR="009A2D84" w:rsidRPr="00DB1E35">
        <w:rPr>
          <w:rFonts w:ascii="Times New Roman" w:hAnsi="Times New Roman" w:cs="Times New Roman"/>
          <w:sz w:val="20"/>
          <w:szCs w:val="20"/>
        </w:rPr>
        <w:t>arts</w:t>
      </w:r>
      <w:proofErr w:type="spellEnd"/>
      <w:r w:rsidR="009A2D84" w:rsidRPr="00DB1E35">
        <w:rPr>
          <w:rFonts w:ascii="Times New Roman" w:hAnsi="Times New Roman" w:cs="Times New Roman"/>
          <w:sz w:val="20"/>
          <w:szCs w:val="20"/>
        </w:rPr>
        <w:t>.</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124</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e</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seguintes</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da</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Lei</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nº</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14.133</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de</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pacing w:val="-2"/>
          <w:sz w:val="20"/>
          <w:szCs w:val="20"/>
        </w:rPr>
        <w:t>2021</w:t>
      </w:r>
      <w:r w:rsidR="009A2D84" w:rsidRPr="00DB1E35">
        <w:rPr>
          <w:rStyle w:val="Refdenotaderodap"/>
          <w:rFonts w:ascii="Times New Roman" w:hAnsi="Times New Roman" w:cs="Times New Roman"/>
          <w:spacing w:val="-2"/>
          <w:sz w:val="20"/>
          <w:szCs w:val="20"/>
        </w:rPr>
        <w:footnoteReference w:id="38"/>
      </w:r>
      <w:r w:rsidR="009A2D84" w:rsidRPr="00DB1E35">
        <w:rPr>
          <w:rFonts w:ascii="Times New Roman" w:hAnsi="Times New Roman" w:cs="Times New Roman"/>
          <w:spacing w:val="-2"/>
          <w:sz w:val="20"/>
          <w:szCs w:val="20"/>
        </w:rPr>
        <w:t>.</w:t>
      </w:r>
    </w:p>
    <w:p w14:paraId="28CF0982" w14:textId="77777777" w:rsidR="009A2D84" w:rsidRPr="00DB1E35" w:rsidRDefault="009A2D84" w:rsidP="00033415">
      <w:pPr>
        <w:pStyle w:val="Corpodetexto"/>
        <w:jc w:val="both"/>
        <w:rPr>
          <w:rFonts w:ascii="Times New Roman" w:hAnsi="Times New Roman" w:cs="Times New Roman"/>
          <w:sz w:val="20"/>
          <w:szCs w:val="20"/>
        </w:rPr>
      </w:pPr>
    </w:p>
    <w:p w14:paraId="719D1A08"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15.2 O contratado é obrigado a aceitar, nas mesmas condições contratuais, os acréscimos ou supressões que se fizerem necessários, até o limite de 25% (vinte e cinco por cento) do valor inicial atualizado do contrato.</w:t>
      </w:r>
    </w:p>
    <w:p w14:paraId="211D7782"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10CEB410"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w:t>
      </w:r>
      <w:r w:rsidRPr="00DB1E35">
        <w:rPr>
          <w:rFonts w:ascii="Times New Roman" w:hAnsi="Times New Roman" w:cs="Times New Roman"/>
          <w:sz w:val="20"/>
          <w:szCs w:val="20"/>
        </w:rPr>
        <w:lastRenderedPageBreak/>
        <w:t>nº 14.133 de 2021)</w:t>
      </w:r>
      <w:r w:rsidRPr="00DB1E35">
        <w:rPr>
          <w:rStyle w:val="Refdenotaderodap"/>
          <w:rFonts w:ascii="Times New Roman" w:hAnsi="Times New Roman" w:cs="Times New Roman"/>
          <w:sz w:val="20"/>
          <w:szCs w:val="20"/>
        </w:rPr>
        <w:footnoteReference w:id="39"/>
      </w:r>
      <w:r w:rsidRPr="00DB1E35">
        <w:rPr>
          <w:rFonts w:ascii="Times New Roman" w:hAnsi="Times New Roman" w:cs="Times New Roman"/>
          <w:sz w:val="20"/>
          <w:szCs w:val="20"/>
        </w:rPr>
        <w:t>.</w:t>
      </w:r>
    </w:p>
    <w:p w14:paraId="459EDB62"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77C50110" w14:textId="31B9836F"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15.4 Registros que não caracterizam alteração do contrato podem ser realizados por simples apostila, dispensada a celebração de termo aditivo, na forma do art. 136 da Lei nº 14.133 de 2021</w:t>
      </w:r>
      <w:r w:rsidRPr="00DB1E35">
        <w:rPr>
          <w:rStyle w:val="Refdenotaderodap"/>
          <w:rFonts w:ascii="Times New Roman" w:hAnsi="Times New Roman" w:cs="Times New Roman"/>
          <w:sz w:val="20"/>
          <w:szCs w:val="20"/>
        </w:rPr>
        <w:footnoteReference w:id="40"/>
      </w:r>
      <w:r w:rsidRPr="00DB1E35">
        <w:rPr>
          <w:rFonts w:ascii="Times New Roman" w:hAnsi="Times New Roman" w:cs="Times New Roman"/>
          <w:sz w:val="20"/>
          <w:szCs w:val="20"/>
        </w:rPr>
        <w:t>.</w:t>
      </w:r>
    </w:p>
    <w:p w14:paraId="130E7E3E"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3660441A"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16. DA PUBLICAÇÃO</w:t>
      </w:r>
    </w:p>
    <w:p w14:paraId="14D8FF56" w14:textId="4AB7933C"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16.1 Incumbirá ao contratante divulgar o presente instrumento no Portal Nacional de Contratações Públicas (PNCP), na forma prevista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94</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14.133 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2021</w:t>
      </w:r>
      <w:r w:rsidRPr="00DB1E35">
        <w:rPr>
          <w:rStyle w:val="Refdenotaderodap"/>
          <w:rFonts w:ascii="Times New Roman" w:hAnsi="Times New Roman" w:cs="Times New Roman"/>
          <w:sz w:val="20"/>
          <w:szCs w:val="20"/>
        </w:rPr>
        <w:footnoteReference w:id="41"/>
      </w:r>
      <w:r w:rsidRPr="00DB1E35">
        <w:rPr>
          <w:rFonts w:ascii="Times New Roman" w:hAnsi="Times New Roman" w:cs="Times New Roman"/>
          <w:sz w:val="20"/>
          <w:szCs w:val="20"/>
        </w:rPr>
        <w: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bem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respectivo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sítio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oficial</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Internet,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lastRenderedPageBreak/>
        <w:t>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atenção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91,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caput,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º 14.133 de 2021</w:t>
      </w:r>
      <w:r w:rsidRPr="00DB1E35">
        <w:rPr>
          <w:rStyle w:val="Refdenotaderodap"/>
          <w:rFonts w:ascii="Times New Roman" w:hAnsi="Times New Roman" w:cs="Times New Roman"/>
          <w:sz w:val="20"/>
          <w:szCs w:val="20"/>
        </w:rPr>
        <w:footnoteReference w:id="42"/>
      </w:r>
      <w:r w:rsidRPr="00DB1E35">
        <w:rPr>
          <w:rFonts w:ascii="Times New Roman" w:hAnsi="Times New Roman" w:cs="Times New Roman"/>
          <w:sz w:val="20"/>
          <w:szCs w:val="20"/>
        </w:rPr>
        <w:t>, e ao art. 8º, §2º, da Lei n. 12.527, de 2011, c/c art. 7º, §3º, inciso V, do Decreto n. 7.724, de 2012.</w:t>
      </w:r>
    </w:p>
    <w:p w14:paraId="724876E7" w14:textId="63C839DE"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13380828"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17. DO FORO</w:t>
      </w:r>
    </w:p>
    <w:p w14:paraId="7EF95858" w14:textId="189529A3"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17.1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Fica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eleito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Foro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Comarca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Igarapava,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Estado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São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Paulo,</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dirimir</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litígios</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decorrerem</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 xml:space="preserve">execução deste Termo de Contrato que não puderem ser compostos pela conciliação, conforme </w:t>
      </w:r>
      <w:proofErr w:type="spellStart"/>
      <w:r w:rsidRPr="00DB1E35">
        <w:rPr>
          <w:rFonts w:ascii="Times New Roman" w:hAnsi="Times New Roman" w:cs="Times New Roman"/>
          <w:sz w:val="20"/>
          <w:szCs w:val="20"/>
        </w:rPr>
        <w:t>art</w:t>
      </w:r>
      <w:proofErr w:type="spellEnd"/>
      <w:r w:rsidRPr="00DB1E35">
        <w:rPr>
          <w:rFonts w:ascii="Times New Roman" w:hAnsi="Times New Roman" w:cs="Times New Roman"/>
          <w:sz w:val="20"/>
          <w:szCs w:val="20"/>
        </w:rPr>
        <w:t>. 92, §1º, da Lei nº 14.133/21</w:t>
      </w:r>
      <w:r w:rsidR="00F87D99" w:rsidRPr="00DB1E35">
        <w:rPr>
          <w:rStyle w:val="Refdenotaderodap"/>
          <w:rFonts w:ascii="Times New Roman" w:hAnsi="Times New Roman" w:cs="Times New Roman"/>
          <w:sz w:val="20"/>
          <w:szCs w:val="20"/>
        </w:rPr>
        <w:footnoteReference w:id="43"/>
      </w:r>
      <w:r w:rsidRPr="00DB1E35">
        <w:rPr>
          <w:rFonts w:ascii="Times New Roman" w:hAnsi="Times New Roman" w:cs="Times New Roman"/>
          <w:sz w:val="20"/>
          <w:szCs w:val="20"/>
        </w:rPr>
        <w:t>.</w:t>
      </w:r>
    </w:p>
    <w:p w14:paraId="698122C3" w14:textId="77777777" w:rsidR="0076644F" w:rsidRPr="00DB1E35" w:rsidRDefault="0076644F" w:rsidP="00033415">
      <w:pPr>
        <w:pStyle w:val="Corpodetexto"/>
        <w:jc w:val="both"/>
        <w:rPr>
          <w:rFonts w:ascii="Times New Roman" w:hAnsi="Times New Roman" w:cs="Times New Roman"/>
          <w:sz w:val="20"/>
          <w:szCs w:val="20"/>
        </w:rPr>
      </w:pPr>
    </w:p>
    <w:p w14:paraId="43EF317E" w14:textId="3AF6FB04" w:rsidR="0076644F" w:rsidRPr="00DB1E35" w:rsidRDefault="0076644F" w:rsidP="00033415">
      <w:pPr>
        <w:pStyle w:val="Corpodetexto"/>
        <w:jc w:val="right"/>
        <w:rPr>
          <w:rFonts w:ascii="Times New Roman" w:hAnsi="Times New Roman" w:cs="Times New Roman"/>
          <w:b/>
          <w:bCs/>
          <w:sz w:val="20"/>
          <w:szCs w:val="20"/>
        </w:rPr>
      </w:pPr>
      <w:r w:rsidRPr="00DB1E35">
        <w:rPr>
          <w:rFonts w:ascii="Times New Roman" w:hAnsi="Times New Roman" w:cs="Times New Roman"/>
          <w:sz w:val="20"/>
          <w:szCs w:val="20"/>
        </w:rPr>
        <w:t xml:space="preserve">Igarapava, </w:t>
      </w:r>
      <w:proofErr w:type="spellStart"/>
      <w:r w:rsidRPr="00DB1E35">
        <w:rPr>
          <w:rFonts w:ascii="Times New Roman" w:hAnsi="Times New Roman" w:cs="Times New Roman"/>
          <w:sz w:val="20"/>
          <w:szCs w:val="20"/>
        </w:rPr>
        <w:t>xx</w:t>
      </w:r>
      <w:proofErr w:type="spellEnd"/>
      <w:r w:rsidRPr="00DB1E35">
        <w:rPr>
          <w:rFonts w:ascii="Times New Roman" w:hAnsi="Times New Roman" w:cs="Times New Roman"/>
          <w:sz w:val="20"/>
          <w:szCs w:val="20"/>
        </w:rPr>
        <w:t xml:space="preserve"> de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de 202x.</w:t>
      </w:r>
    </w:p>
    <w:p w14:paraId="26327775" w14:textId="1CF1EF60" w:rsidR="009A2D84" w:rsidRPr="00DB1E35" w:rsidRDefault="009A2D84" w:rsidP="00033415">
      <w:pPr>
        <w:pStyle w:val="Corpodetexto"/>
        <w:jc w:val="both"/>
        <w:rPr>
          <w:rFonts w:ascii="Times New Roman" w:hAnsi="Times New Roman" w:cs="Times New Roman"/>
          <w:sz w:val="20"/>
          <w:szCs w:val="20"/>
        </w:rPr>
      </w:pPr>
    </w:p>
    <w:p w14:paraId="6C0CF56A" w14:textId="77777777" w:rsidR="00F87D99" w:rsidRPr="00DB1E35" w:rsidRDefault="00F87D99" w:rsidP="00033415">
      <w:pPr>
        <w:pStyle w:val="Corpodetexto"/>
        <w:jc w:val="both"/>
        <w:rPr>
          <w:rFonts w:ascii="Times New Roman" w:hAnsi="Times New Roman" w:cs="Times New Roman"/>
          <w:sz w:val="20"/>
          <w:szCs w:val="20"/>
        </w:rPr>
      </w:pPr>
    </w:p>
    <w:p w14:paraId="51BC6F7F" w14:textId="77777777" w:rsidR="00F87D99" w:rsidRPr="00DB1E35" w:rsidRDefault="00F87D99" w:rsidP="00033415">
      <w:pPr>
        <w:pStyle w:val="Corpodetexto"/>
        <w:jc w:val="center"/>
        <w:rPr>
          <w:rFonts w:ascii="Times New Roman" w:hAnsi="Times New Roman" w:cs="Times New Roman"/>
          <w:sz w:val="20"/>
          <w:szCs w:val="20"/>
        </w:rPr>
      </w:pPr>
      <w:r w:rsidRPr="00DB1E35">
        <w:rPr>
          <w:rFonts w:ascii="Times New Roman" w:hAnsi="Times New Roman" w:cs="Times New Roman"/>
          <w:sz w:val="20"/>
          <w:szCs w:val="20"/>
        </w:rPr>
        <w:t>Representante</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legal</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CONTRATANTE</w:t>
      </w:r>
    </w:p>
    <w:p w14:paraId="450E38CC" w14:textId="77777777" w:rsidR="00F87D99" w:rsidRPr="00DB1E35" w:rsidRDefault="00F87D99" w:rsidP="00033415">
      <w:pPr>
        <w:pStyle w:val="Corpodetexto"/>
        <w:jc w:val="both"/>
        <w:rPr>
          <w:rFonts w:ascii="Times New Roman" w:hAnsi="Times New Roman" w:cs="Times New Roman"/>
          <w:sz w:val="20"/>
          <w:szCs w:val="20"/>
        </w:rPr>
      </w:pPr>
    </w:p>
    <w:p w14:paraId="61A44A56" w14:textId="77777777" w:rsidR="00F87D99" w:rsidRPr="00DB1E35" w:rsidRDefault="00F87D99" w:rsidP="00033415">
      <w:pPr>
        <w:pStyle w:val="Corpodetexto"/>
        <w:jc w:val="both"/>
        <w:rPr>
          <w:rFonts w:ascii="Times New Roman" w:hAnsi="Times New Roman" w:cs="Times New Roman"/>
          <w:sz w:val="20"/>
          <w:szCs w:val="20"/>
        </w:rPr>
      </w:pPr>
    </w:p>
    <w:p w14:paraId="1FF4AB1B" w14:textId="77777777" w:rsidR="00F87D99" w:rsidRPr="00DB1E35" w:rsidRDefault="00F87D99" w:rsidP="00033415">
      <w:pPr>
        <w:pStyle w:val="Corpodetexto"/>
        <w:jc w:val="center"/>
        <w:rPr>
          <w:rFonts w:ascii="Times New Roman" w:hAnsi="Times New Roman" w:cs="Times New Roman"/>
          <w:sz w:val="20"/>
          <w:szCs w:val="20"/>
        </w:rPr>
      </w:pPr>
      <w:r w:rsidRPr="00DB1E35">
        <w:rPr>
          <w:rFonts w:ascii="Times New Roman" w:hAnsi="Times New Roman" w:cs="Times New Roman"/>
          <w:sz w:val="20"/>
          <w:szCs w:val="20"/>
        </w:rPr>
        <w:t>Representante</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legal</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CONTRATADO</w:t>
      </w:r>
    </w:p>
    <w:p w14:paraId="6FE11CC1" w14:textId="77777777" w:rsidR="00F87D99" w:rsidRPr="00DB1E35" w:rsidRDefault="00F87D99" w:rsidP="00033415">
      <w:pPr>
        <w:pStyle w:val="Corpodetexto"/>
        <w:jc w:val="both"/>
        <w:rPr>
          <w:rFonts w:ascii="Times New Roman" w:hAnsi="Times New Roman" w:cs="Times New Roman"/>
          <w:sz w:val="20"/>
          <w:szCs w:val="20"/>
        </w:rPr>
      </w:pPr>
    </w:p>
    <w:p w14:paraId="0DC6CB2F" w14:textId="77777777" w:rsidR="00F87D99" w:rsidRPr="00DB1E35" w:rsidRDefault="00F87D99" w:rsidP="00033415">
      <w:pPr>
        <w:pStyle w:val="Corpodetexto"/>
        <w:jc w:val="both"/>
        <w:rPr>
          <w:rFonts w:ascii="Times New Roman" w:hAnsi="Times New Roman" w:cs="Times New Roman"/>
          <w:sz w:val="20"/>
          <w:szCs w:val="20"/>
        </w:rPr>
      </w:pPr>
    </w:p>
    <w:p w14:paraId="6890663D" w14:textId="77777777" w:rsidR="00F87D99" w:rsidRPr="00DB1E35" w:rsidRDefault="00F87D99" w:rsidP="00033415">
      <w:pPr>
        <w:pStyle w:val="Corpodetexto"/>
        <w:jc w:val="both"/>
        <w:rPr>
          <w:rFonts w:ascii="Times New Roman" w:hAnsi="Times New Roman" w:cs="Times New Roman"/>
          <w:sz w:val="20"/>
          <w:szCs w:val="20"/>
        </w:rPr>
      </w:pPr>
    </w:p>
    <w:p w14:paraId="73CDD406" w14:textId="77777777"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pacing w:val="-2"/>
          <w:sz w:val="20"/>
          <w:szCs w:val="20"/>
        </w:rPr>
        <w:t>TESTEMUNHAS:</w:t>
      </w:r>
    </w:p>
    <w:p w14:paraId="07C4C723" w14:textId="77777777" w:rsidR="00F87D99" w:rsidRPr="00DB1E35" w:rsidRDefault="00F87D99" w:rsidP="00033415">
      <w:pPr>
        <w:pStyle w:val="Corpodetexto"/>
        <w:jc w:val="both"/>
        <w:rPr>
          <w:rFonts w:ascii="Times New Roman" w:hAnsi="Times New Roman" w:cs="Times New Roman"/>
          <w:sz w:val="20"/>
          <w:szCs w:val="20"/>
        </w:rPr>
      </w:pPr>
    </w:p>
    <w:p w14:paraId="2CED9E91" w14:textId="32E8F3FF"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lastRenderedPageBreak/>
        <w:t>1</w:t>
      </w:r>
    </w:p>
    <w:p w14:paraId="5242B607" w14:textId="77777777" w:rsidR="00F87D99" w:rsidRPr="00DB1E35" w:rsidRDefault="00F87D99" w:rsidP="00033415">
      <w:pPr>
        <w:pStyle w:val="Corpodetexto"/>
        <w:jc w:val="both"/>
        <w:rPr>
          <w:rFonts w:ascii="Times New Roman" w:hAnsi="Times New Roman" w:cs="Times New Roman"/>
          <w:sz w:val="20"/>
          <w:szCs w:val="20"/>
        </w:rPr>
      </w:pPr>
    </w:p>
    <w:p w14:paraId="1F2ABF5D" w14:textId="77777777" w:rsidR="00F87D99" w:rsidRPr="00DB1E35" w:rsidRDefault="00F87D99" w:rsidP="00033415">
      <w:pPr>
        <w:pStyle w:val="Corpodetexto"/>
        <w:jc w:val="both"/>
        <w:rPr>
          <w:rFonts w:ascii="Times New Roman" w:hAnsi="Times New Roman" w:cs="Times New Roman"/>
          <w:sz w:val="20"/>
          <w:szCs w:val="20"/>
        </w:rPr>
      </w:pPr>
    </w:p>
    <w:p w14:paraId="43F66D1E" w14:textId="3DD3F36A"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2</w:t>
      </w:r>
    </w:p>
    <w:sectPr w:rsidR="00F87D99" w:rsidRPr="00DB1E35" w:rsidSect="007339EF">
      <w:headerReference w:type="default" r:id="rId8"/>
      <w:footerReference w:type="even" r:id="rId9"/>
      <w:footerReference w:type="default" r:id="rId10"/>
      <w:type w:val="continuous"/>
      <w:pgSz w:w="11906" w:h="16838"/>
      <w:pgMar w:top="1701" w:right="1134" w:bottom="1134"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E95A" w14:textId="77777777" w:rsidR="00FB38C3" w:rsidRDefault="00FB38C3" w:rsidP="007F2176">
      <w:pPr>
        <w:spacing w:after="0" w:line="240" w:lineRule="auto"/>
      </w:pPr>
      <w:r>
        <w:separator/>
      </w:r>
    </w:p>
  </w:endnote>
  <w:endnote w:type="continuationSeparator" w:id="0">
    <w:p w14:paraId="0B0D91A5" w14:textId="77777777" w:rsidR="00FB38C3" w:rsidRDefault="00FB38C3" w:rsidP="007F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5AFD" w14:textId="77777777" w:rsidR="00394AAC" w:rsidRDefault="00394AAC" w:rsidP="009B5311">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08457"/>
      <w:docPartObj>
        <w:docPartGallery w:val="Page Numbers (Bottom of Page)"/>
        <w:docPartUnique/>
      </w:docPartObj>
    </w:sdtPr>
    <w:sdtEndPr>
      <w:rPr>
        <w:rFonts w:cstheme="minorHAnsi"/>
        <w:sz w:val="20"/>
        <w:szCs w:val="20"/>
      </w:rPr>
    </w:sdtEndPr>
    <w:sdtContent>
      <w:sdt>
        <w:sdtPr>
          <w:rPr>
            <w:rFonts w:cstheme="minorHAnsi"/>
            <w:sz w:val="20"/>
            <w:szCs w:val="20"/>
          </w:rPr>
          <w:id w:val="2003537058"/>
          <w:docPartObj>
            <w:docPartGallery w:val="Page Numbers (Top of Page)"/>
            <w:docPartUnique/>
          </w:docPartObj>
        </w:sdtPr>
        <w:sdtContent>
          <w:p w14:paraId="426A05B0" w14:textId="77777777" w:rsidR="00394AAC" w:rsidRDefault="00394AAC" w:rsidP="009B5311">
            <w:pPr>
              <w:pStyle w:val="Rodap"/>
              <w:jc w:val="right"/>
              <w:rPr>
                <w:rFonts w:cstheme="minorHAnsi"/>
                <w:b/>
                <w:bCs/>
                <w:sz w:val="20"/>
                <w:szCs w:val="20"/>
              </w:rPr>
            </w:pPr>
            <w:r w:rsidRPr="005213D6">
              <w:rPr>
                <w:rFonts w:cstheme="minorHAnsi"/>
                <w:sz w:val="20"/>
                <w:szCs w:val="20"/>
              </w:rPr>
              <w:t xml:space="preserve">Página </w:t>
            </w:r>
            <w:r w:rsidRPr="005213D6">
              <w:rPr>
                <w:rFonts w:cstheme="minorHAnsi"/>
                <w:b/>
                <w:bCs/>
                <w:sz w:val="20"/>
                <w:szCs w:val="20"/>
              </w:rPr>
              <w:fldChar w:fldCharType="begin"/>
            </w:r>
            <w:r w:rsidRPr="005213D6">
              <w:rPr>
                <w:rFonts w:cstheme="minorHAnsi"/>
                <w:b/>
                <w:bCs/>
                <w:sz w:val="20"/>
                <w:szCs w:val="20"/>
              </w:rPr>
              <w:instrText>PAGE</w:instrText>
            </w:r>
            <w:r w:rsidRPr="005213D6">
              <w:rPr>
                <w:rFonts w:cstheme="minorHAnsi"/>
                <w:b/>
                <w:bCs/>
                <w:sz w:val="20"/>
                <w:szCs w:val="20"/>
              </w:rPr>
              <w:fldChar w:fldCharType="separate"/>
            </w:r>
            <w:r w:rsidR="00927765">
              <w:rPr>
                <w:rFonts w:cstheme="minorHAnsi"/>
                <w:b/>
                <w:bCs/>
                <w:noProof/>
                <w:sz w:val="20"/>
                <w:szCs w:val="20"/>
              </w:rPr>
              <w:t>3</w:t>
            </w:r>
            <w:r w:rsidRPr="005213D6">
              <w:rPr>
                <w:rFonts w:cstheme="minorHAnsi"/>
                <w:b/>
                <w:bCs/>
                <w:sz w:val="20"/>
                <w:szCs w:val="20"/>
              </w:rPr>
              <w:fldChar w:fldCharType="end"/>
            </w:r>
            <w:r w:rsidRPr="005213D6">
              <w:rPr>
                <w:rFonts w:cstheme="minorHAnsi"/>
                <w:sz w:val="20"/>
                <w:szCs w:val="20"/>
              </w:rPr>
              <w:t xml:space="preserve"> de </w:t>
            </w:r>
            <w:r w:rsidRPr="005213D6">
              <w:rPr>
                <w:rFonts w:cstheme="minorHAnsi"/>
                <w:b/>
                <w:bCs/>
                <w:sz w:val="20"/>
                <w:szCs w:val="20"/>
              </w:rPr>
              <w:fldChar w:fldCharType="begin"/>
            </w:r>
            <w:r w:rsidRPr="005213D6">
              <w:rPr>
                <w:rFonts w:cstheme="minorHAnsi"/>
                <w:b/>
                <w:bCs/>
                <w:sz w:val="20"/>
                <w:szCs w:val="20"/>
              </w:rPr>
              <w:instrText>NUMPAGES</w:instrText>
            </w:r>
            <w:r w:rsidRPr="005213D6">
              <w:rPr>
                <w:rFonts w:cstheme="minorHAnsi"/>
                <w:b/>
                <w:bCs/>
                <w:sz w:val="20"/>
                <w:szCs w:val="20"/>
              </w:rPr>
              <w:fldChar w:fldCharType="separate"/>
            </w:r>
            <w:r w:rsidR="00927765">
              <w:rPr>
                <w:rFonts w:cstheme="minorHAnsi"/>
                <w:b/>
                <w:bCs/>
                <w:noProof/>
                <w:sz w:val="20"/>
                <w:szCs w:val="20"/>
              </w:rPr>
              <w:t>3</w:t>
            </w:r>
            <w:r w:rsidRPr="005213D6">
              <w:rPr>
                <w:rFonts w:cstheme="minorHAnsi"/>
                <w:b/>
                <w:bCs/>
                <w:sz w:val="20"/>
                <w:szCs w:val="20"/>
              </w:rPr>
              <w:fldChar w:fldCharType="end"/>
            </w:r>
          </w:p>
          <w:p w14:paraId="7868FAE3" w14:textId="77777777" w:rsidR="00394AAC" w:rsidRPr="005213D6" w:rsidRDefault="00000000" w:rsidP="009B5311">
            <w:pPr>
              <w:pStyle w:val="Rodap"/>
              <w:jc w:val="right"/>
              <w:rPr>
                <w:rFonts w:cstheme="minorHAnsi"/>
                <w:sz w:val="20"/>
                <w:szCs w:val="20"/>
              </w:rPr>
            </w:pPr>
          </w:p>
        </w:sdtContent>
      </w:sdt>
    </w:sdtContent>
  </w:sdt>
  <w:p w14:paraId="6E6DE161" w14:textId="77777777" w:rsidR="00394AAC" w:rsidRPr="005213D6" w:rsidRDefault="00394AAC" w:rsidP="009B5311">
    <w:pPr>
      <w:pStyle w:val="Rodap"/>
      <w:numPr>
        <w:ilvl w:val="0"/>
        <w:numId w:val="1"/>
      </w:numPr>
      <w:jc w:val="center"/>
      <w:rPr>
        <w:sz w:val="20"/>
        <w:szCs w:val="20"/>
      </w:rPr>
    </w:pPr>
    <w:r>
      <w:rPr>
        <w:sz w:val="20"/>
        <w:szCs w:val="20"/>
      </w:rPr>
      <w:t xml:space="preserve">Endereço: </w:t>
    </w:r>
    <w:r w:rsidRPr="005213D6">
      <w:rPr>
        <w:sz w:val="20"/>
        <w:szCs w:val="20"/>
      </w:rPr>
      <w:t>Praça João Gomes da Silva, 548, Centro, Igarapava – SP. CEP: 14.540-000</w:t>
    </w:r>
    <w:r>
      <w:rPr>
        <w:sz w:val="20"/>
        <w:szCs w:val="20"/>
      </w:rPr>
      <w:t>.</w:t>
    </w:r>
  </w:p>
  <w:p w14:paraId="086C3D74" w14:textId="77777777" w:rsidR="00394AAC" w:rsidRDefault="00394AAC" w:rsidP="009B5311">
    <w:pPr>
      <w:pStyle w:val="Rodap"/>
      <w:numPr>
        <w:ilvl w:val="0"/>
        <w:numId w:val="2"/>
      </w:numPr>
      <w:jc w:val="center"/>
      <w:rPr>
        <w:sz w:val="20"/>
        <w:szCs w:val="20"/>
      </w:rPr>
    </w:pPr>
    <w:r>
      <w:rPr>
        <w:sz w:val="20"/>
        <w:szCs w:val="20"/>
      </w:rPr>
      <w:t xml:space="preserve">Telefone: </w:t>
    </w:r>
    <w:r w:rsidRPr="009B5311">
      <w:rPr>
        <w:sz w:val="20"/>
        <w:szCs w:val="20"/>
      </w:rPr>
      <w:t>(16) 3172-1023</w:t>
    </w:r>
  </w:p>
  <w:p w14:paraId="3B7E3E51" w14:textId="77777777" w:rsidR="00394AAC" w:rsidRPr="009B5311" w:rsidRDefault="00394AAC" w:rsidP="009B5311">
    <w:pPr>
      <w:pStyle w:val="Rodap"/>
      <w:numPr>
        <w:ilvl w:val="0"/>
        <w:numId w:val="3"/>
      </w:numPr>
      <w:jc w:val="center"/>
      <w:rPr>
        <w:sz w:val="20"/>
        <w:szCs w:val="20"/>
      </w:rPr>
    </w:pPr>
    <w:r>
      <w:rPr>
        <w:sz w:val="20"/>
        <w:szCs w:val="20"/>
      </w:rPr>
      <w:t xml:space="preserve">E-mail: </w:t>
    </w:r>
    <w:r w:rsidRPr="007339EF">
      <w:rPr>
        <w:sz w:val="20"/>
        <w:szCs w:val="20"/>
      </w:rPr>
      <w:t>licitacao@igarapava.sp.leg.br</w:t>
    </w:r>
    <w:r>
      <w:rPr>
        <w:sz w:val="20"/>
        <w:szCs w:val="20"/>
      </w:rPr>
      <w:t xml:space="preserve"> / licitacao.camaraigarapava@gmail.com</w:t>
    </w:r>
  </w:p>
  <w:p w14:paraId="75298596" w14:textId="77777777" w:rsidR="00394AAC" w:rsidRDefault="00394AAC" w:rsidP="009B5311">
    <w:pPr>
      <w:pStyle w:val="Rodap"/>
      <w:numPr>
        <w:ilvl w:val="0"/>
        <w:numId w:val="4"/>
      </w:numPr>
      <w:jc w:val="center"/>
      <w:rPr>
        <w:sz w:val="20"/>
        <w:szCs w:val="20"/>
      </w:rPr>
    </w:pPr>
    <w:r>
      <w:rPr>
        <w:sz w:val="20"/>
        <w:szCs w:val="20"/>
      </w:rPr>
      <w:t xml:space="preserve">Site: </w:t>
    </w:r>
    <w:r w:rsidRPr="009B5311">
      <w:rPr>
        <w:sz w:val="20"/>
        <w:szCs w:val="20"/>
      </w:rPr>
      <w:t>www.igarapava.sp.leg.br</w:t>
    </w:r>
  </w:p>
  <w:p w14:paraId="54F6B55D" w14:textId="77777777" w:rsidR="00394AAC" w:rsidRPr="009B5311" w:rsidRDefault="00394AAC" w:rsidP="009B5311">
    <w:pPr>
      <w:pStyle w:val="Rodap"/>
      <w:ind w:left="720"/>
      <w:jc w:val="center"/>
      <w:rPr>
        <w:sz w:val="20"/>
        <w:szCs w:val="20"/>
      </w:rPr>
    </w:pPr>
    <w:r>
      <w:rPr>
        <w:sz w:val="20"/>
        <w:szCs w:val="20"/>
      </w:rPr>
      <w:t>CNPJ: 60.243.409/0001-60 – Câmara Municipal de Igarapava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790C" w14:textId="77777777" w:rsidR="00FB38C3" w:rsidRDefault="00FB38C3" w:rsidP="007F2176">
      <w:pPr>
        <w:spacing w:after="0" w:line="240" w:lineRule="auto"/>
      </w:pPr>
      <w:r>
        <w:separator/>
      </w:r>
    </w:p>
  </w:footnote>
  <w:footnote w:type="continuationSeparator" w:id="0">
    <w:p w14:paraId="681E10D6" w14:textId="77777777" w:rsidR="00FB38C3" w:rsidRDefault="00FB38C3" w:rsidP="007F2176">
      <w:pPr>
        <w:spacing w:after="0" w:line="240" w:lineRule="auto"/>
      </w:pPr>
      <w:r>
        <w:continuationSeparator/>
      </w:r>
    </w:p>
  </w:footnote>
  <w:footnote w:id="1">
    <w:p w14:paraId="0743DB71" w14:textId="77777777" w:rsidR="00E01461" w:rsidRPr="00F87D99" w:rsidRDefault="00E01461" w:rsidP="00E01461">
      <w:pPr>
        <w:pStyle w:val="Textodenotaderodap"/>
        <w:jc w:val="both"/>
        <w:rPr>
          <w:rFonts w:cstheme="minorHAnsi"/>
          <w:color w:val="808080" w:themeColor="background1" w:themeShade="80"/>
        </w:rPr>
      </w:pPr>
      <w:r w:rsidRPr="001F0A77">
        <w:rPr>
          <w:rStyle w:val="Refdenotaderodap"/>
          <w:rFonts w:cstheme="minorHAnsi"/>
          <w:color w:val="808080" w:themeColor="background1" w:themeShade="80"/>
        </w:rPr>
        <w:footnoteRef/>
      </w:r>
      <w:r w:rsidRPr="001F0A77">
        <w:rPr>
          <w:rFonts w:cstheme="minorHAnsi"/>
          <w:color w:val="808080" w:themeColor="background1" w:themeShade="80"/>
        </w:rPr>
        <w:t xml:space="preserve"> </w:t>
      </w:r>
      <w:r w:rsidRPr="00F87D99">
        <w:rPr>
          <w:rFonts w:cstheme="minorHAnsi"/>
          <w:color w:val="808080" w:themeColor="background1" w:themeShade="80"/>
        </w:rPr>
        <w:t>Art. 105, Lei nº 14.133/2021. A duração dos contratos regidos por esta Lei será a prevista em edital, e deverão ser observados, no momento da contratação e a cada exercício financeiro, a disponibilidade de créditos orçamentários, bem como a previsão no plano plurianual, quando ultrapassar 1 (um) exercício financeiro.</w:t>
      </w:r>
    </w:p>
    <w:p w14:paraId="514636B3" w14:textId="77777777" w:rsidR="00E01461" w:rsidRPr="00F87D99" w:rsidRDefault="00E01461" w:rsidP="00E01461">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0DAD47CA" w14:textId="77777777" w:rsidR="00E01461" w:rsidRPr="00F87D99" w:rsidRDefault="00E01461" w:rsidP="00E01461">
      <w:pPr>
        <w:pStyle w:val="Textodenotaderodap"/>
        <w:jc w:val="both"/>
        <w:rPr>
          <w:rFonts w:cstheme="minorHAnsi"/>
          <w:color w:val="808080" w:themeColor="background1" w:themeShade="80"/>
        </w:rPr>
      </w:pPr>
    </w:p>
  </w:footnote>
  <w:footnote w:id="2">
    <w:p w14:paraId="6ABF73E1" w14:textId="77777777" w:rsidR="009D0D15" w:rsidRPr="00752C6F" w:rsidRDefault="009D0D15" w:rsidP="009D0D15">
      <w:pPr>
        <w:pStyle w:val="Textodenotaderodap"/>
        <w:jc w:val="both"/>
        <w:rPr>
          <w:color w:val="808080" w:themeColor="background1" w:themeShade="80"/>
        </w:rPr>
      </w:pPr>
      <w:r w:rsidRPr="00752C6F">
        <w:rPr>
          <w:rStyle w:val="Refdenotaderodap"/>
          <w:color w:val="808080" w:themeColor="background1" w:themeShade="80"/>
        </w:rPr>
        <w:footnoteRef/>
      </w:r>
      <w:r w:rsidRPr="00752C6F">
        <w:rPr>
          <w:color w:val="808080" w:themeColor="background1" w:themeShade="80"/>
        </w:rPr>
        <w:t xml:space="preserve"> Art. 89</w:t>
      </w:r>
      <w:r>
        <w:rPr>
          <w:color w:val="808080" w:themeColor="background1" w:themeShade="80"/>
        </w:rPr>
        <w:t>, Lei nº 14.133/2021</w:t>
      </w:r>
      <w:r w:rsidRPr="00752C6F">
        <w:rPr>
          <w:color w:val="808080" w:themeColor="background1" w:themeShade="80"/>
        </w:rPr>
        <w:t>. Os contratos de que trata esta Lei regular-se-ão pelas suas cláusulas e pelos preceitos de direito público, e a eles serão aplicados, supletivamente, os princípios da teoria geral dos contratos e as disposições de direito privado.</w:t>
      </w:r>
    </w:p>
    <w:p w14:paraId="4DCD5E32" w14:textId="77777777" w:rsidR="009D0D15" w:rsidRPr="00752C6F" w:rsidRDefault="009D0D15" w:rsidP="009D0D15">
      <w:pPr>
        <w:pStyle w:val="Textodenotaderodap"/>
        <w:jc w:val="both"/>
        <w:rPr>
          <w:color w:val="808080" w:themeColor="background1" w:themeShade="80"/>
        </w:rPr>
      </w:pPr>
      <w:bookmarkStart w:id="2" w:name="art89§1"/>
      <w:bookmarkEnd w:id="2"/>
      <w:r w:rsidRPr="00752C6F">
        <w:rPr>
          <w:color w:val="808080" w:themeColor="background1" w:themeShade="80"/>
        </w:rPr>
        <w:t>§ 1º Todo contrato deverá mencionar os nomes das partes e os de seus representantes, a finalidade, o ato que autorizou sua lavratura, o número do processo da licitação ou da contratação direta e a sujeição dos contratantes às normas desta Lei e às cláusulas contratuais.</w:t>
      </w:r>
    </w:p>
    <w:p w14:paraId="5AA38DBD" w14:textId="77777777" w:rsidR="009D0D15" w:rsidRPr="00752C6F" w:rsidRDefault="009D0D15" w:rsidP="009D0D15">
      <w:pPr>
        <w:pStyle w:val="Textodenotaderodap"/>
        <w:jc w:val="both"/>
        <w:rPr>
          <w:color w:val="808080" w:themeColor="background1" w:themeShade="80"/>
        </w:rPr>
      </w:pPr>
      <w:bookmarkStart w:id="3" w:name="art89§2"/>
      <w:bookmarkEnd w:id="3"/>
      <w:r w:rsidRPr="00752C6F">
        <w:rPr>
          <w:color w:val="808080" w:themeColor="background1" w:themeShade="80"/>
        </w:rPr>
        <w:t>§ 2º Os contratos deverão estabelecer com clareza e precisão as condições para sua execução, expressas em cláusulas que definam os direitos, as obrigações e as responsabilidades das partes, em conformidade com os termos do edital de licitação e os da proposta vencedora ou com os termos do ato que autorizou a contratação direta e os da respectiva proposta.</w:t>
      </w:r>
    </w:p>
    <w:p w14:paraId="4F8162E0" w14:textId="77777777" w:rsidR="009D0D15" w:rsidRPr="00752C6F" w:rsidRDefault="009D0D15" w:rsidP="009D0D15">
      <w:pPr>
        <w:pStyle w:val="Textodenotaderodap"/>
        <w:jc w:val="both"/>
        <w:rPr>
          <w:color w:val="808080" w:themeColor="background1" w:themeShade="80"/>
        </w:rPr>
      </w:pPr>
      <w:bookmarkStart w:id="4" w:name="art90"/>
      <w:bookmarkEnd w:id="4"/>
      <w:r w:rsidRPr="00752C6F">
        <w:rPr>
          <w:color w:val="808080" w:themeColor="background1" w:themeShade="80"/>
        </w:rPr>
        <w:t>Art. 90. 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w:t>
      </w:r>
    </w:p>
    <w:p w14:paraId="31BB15B3" w14:textId="77777777" w:rsidR="009D0D15" w:rsidRPr="00752C6F" w:rsidRDefault="009D0D15" w:rsidP="009D0D15">
      <w:pPr>
        <w:pStyle w:val="Textodenotaderodap"/>
        <w:jc w:val="both"/>
        <w:rPr>
          <w:color w:val="808080" w:themeColor="background1" w:themeShade="80"/>
        </w:rPr>
      </w:pPr>
      <w:bookmarkStart w:id="5" w:name="art90§1"/>
      <w:bookmarkEnd w:id="5"/>
      <w:r w:rsidRPr="00752C6F">
        <w:rPr>
          <w:color w:val="808080" w:themeColor="background1" w:themeShade="80"/>
        </w:rPr>
        <w:t>§ 1º O prazo de convocação poderá ser prorrogado 1 (uma) vez, por igual período, mediante solicitação da parte durante seu transcurso, devidamente justificada, e desde que o motivo apresentado seja aceito pela Administração.</w:t>
      </w:r>
    </w:p>
    <w:p w14:paraId="713C4433" w14:textId="77777777" w:rsidR="009D0D15" w:rsidRPr="00752C6F" w:rsidRDefault="009D0D15" w:rsidP="009D0D15">
      <w:pPr>
        <w:pStyle w:val="Textodenotaderodap"/>
        <w:jc w:val="both"/>
        <w:rPr>
          <w:color w:val="808080" w:themeColor="background1" w:themeShade="80"/>
        </w:rPr>
      </w:pPr>
      <w:bookmarkStart w:id="6" w:name="art90§2"/>
      <w:bookmarkEnd w:id="6"/>
      <w:r w:rsidRPr="00752C6F">
        <w:rPr>
          <w:color w:val="808080" w:themeColor="background1" w:themeShade="80"/>
        </w:rPr>
        <w:t>§ 2º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30114001" w14:textId="77777777" w:rsidR="009D0D15" w:rsidRPr="00752C6F" w:rsidRDefault="009D0D15" w:rsidP="009D0D15">
      <w:pPr>
        <w:pStyle w:val="Textodenotaderodap"/>
        <w:jc w:val="both"/>
        <w:rPr>
          <w:color w:val="808080" w:themeColor="background1" w:themeShade="80"/>
        </w:rPr>
      </w:pPr>
      <w:bookmarkStart w:id="7" w:name="art90§3"/>
      <w:bookmarkEnd w:id="7"/>
      <w:r w:rsidRPr="00752C6F">
        <w:rPr>
          <w:color w:val="808080" w:themeColor="background1" w:themeShade="80"/>
        </w:rPr>
        <w:t>§ 3º Decorrido o prazo de validade da proposta indicado no edital sem convocação para a contratação, ficarão os licitantes liberados dos compromissos assumidos.</w:t>
      </w:r>
    </w:p>
    <w:p w14:paraId="20D13A5C" w14:textId="77777777" w:rsidR="009D0D15" w:rsidRPr="00752C6F" w:rsidRDefault="009D0D15" w:rsidP="009D0D15">
      <w:pPr>
        <w:pStyle w:val="Textodenotaderodap"/>
        <w:jc w:val="both"/>
        <w:rPr>
          <w:color w:val="808080" w:themeColor="background1" w:themeShade="80"/>
        </w:rPr>
      </w:pPr>
      <w:bookmarkStart w:id="8" w:name="art90§4"/>
      <w:bookmarkEnd w:id="8"/>
      <w:r w:rsidRPr="00752C6F">
        <w:rPr>
          <w:color w:val="808080" w:themeColor="background1" w:themeShade="80"/>
        </w:rPr>
        <w:t>§ 4º Na hipótese de nenhum dos licitantes aceitar a contratação nos termos do § 2º deste artigo, a Administração, observados o valor estimado e sua eventual atualização nos termos do edital, poderá:</w:t>
      </w:r>
    </w:p>
    <w:p w14:paraId="15B8A6A7" w14:textId="77777777" w:rsidR="009D0D15" w:rsidRPr="00752C6F" w:rsidRDefault="009D0D15" w:rsidP="009D0D15">
      <w:pPr>
        <w:pStyle w:val="Textodenotaderodap"/>
        <w:jc w:val="both"/>
        <w:rPr>
          <w:color w:val="808080" w:themeColor="background1" w:themeShade="80"/>
        </w:rPr>
      </w:pPr>
      <w:bookmarkStart w:id="9" w:name="art90§4i"/>
      <w:bookmarkEnd w:id="9"/>
      <w:r w:rsidRPr="00752C6F">
        <w:rPr>
          <w:color w:val="808080" w:themeColor="background1" w:themeShade="80"/>
        </w:rPr>
        <w:t>I - convocar os licitantes remanescentes para negociação, na ordem de classificação, com vistas à obtenção de preço melhor, mesmo que acima do preço do adjudicatário;</w:t>
      </w:r>
    </w:p>
    <w:p w14:paraId="67DE163A" w14:textId="77777777" w:rsidR="009D0D15" w:rsidRPr="00752C6F" w:rsidRDefault="009D0D15" w:rsidP="009D0D15">
      <w:pPr>
        <w:pStyle w:val="Textodenotaderodap"/>
        <w:jc w:val="both"/>
        <w:rPr>
          <w:color w:val="808080" w:themeColor="background1" w:themeShade="80"/>
        </w:rPr>
      </w:pPr>
      <w:bookmarkStart w:id="10" w:name="art90§4ii"/>
      <w:bookmarkEnd w:id="10"/>
      <w:r w:rsidRPr="00752C6F">
        <w:rPr>
          <w:color w:val="808080" w:themeColor="background1" w:themeShade="80"/>
        </w:rPr>
        <w:t>II - adjudicar e celebrar o contrato nas condições ofertadas pelos licitantes remanescentes, atendida a ordem classificatória, quando frustrada a negociação de melhor condição.</w:t>
      </w:r>
    </w:p>
    <w:p w14:paraId="4E07ACCD" w14:textId="77777777" w:rsidR="009D0D15" w:rsidRPr="00752C6F" w:rsidRDefault="009D0D15" w:rsidP="009D0D15">
      <w:pPr>
        <w:pStyle w:val="Textodenotaderodap"/>
        <w:jc w:val="both"/>
        <w:rPr>
          <w:color w:val="808080" w:themeColor="background1" w:themeShade="80"/>
        </w:rPr>
      </w:pPr>
      <w:bookmarkStart w:id="11" w:name="art90§5"/>
      <w:bookmarkEnd w:id="11"/>
      <w:r w:rsidRPr="00752C6F">
        <w:rPr>
          <w:color w:val="808080" w:themeColor="background1" w:themeShade="80"/>
        </w:rPr>
        <w:t>§ 5º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177D065F" w14:textId="77777777" w:rsidR="009D0D15" w:rsidRPr="00752C6F" w:rsidRDefault="009D0D15" w:rsidP="009D0D15">
      <w:pPr>
        <w:pStyle w:val="Textodenotaderodap"/>
        <w:jc w:val="both"/>
        <w:rPr>
          <w:color w:val="808080" w:themeColor="background1" w:themeShade="80"/>
        </w:rPr>
      </w:pPr>
      <w:bookmarkStart w:id="12" w:name="art90§6"/>
      <w:bookmarkEnd w:id="12"/>
      <w:r w:rsidRPr="00752C6F">
        <w:rPr>
          <w:color w:val="808080" w:themeColor="background1" w:themeShade="80"/>
        </w:rPr>
        <w:t>§ 6º A regra do § 5º não se aplicará aos licitantes remanescentes convocados na forma do inciso I do § 4º deste artigo.</w:t>
      </w:r>
    </w:p>
    <w:p w14:paraId="326A3272" w14:textId="77777777" w:rsidR="009D0D15" w:rsidRPr="00752C6F" w:rsidRDefault="009D0D15" w:rsidP="009D0D15">
      <w:pPr>
        <w:pStyle w:val="Textodenotaderodap"/>
        <w:jc w:val="both"/>
        <w:rPr>
          <w:color w:val="808080" w:themeColor="background1" w:themeShade="80"/>
        </w:rPr>
      </w:pPr>
      <w:bookmarkStart w:id="13" w:name="art90§7"/>
      <w:bookmarkEnd w:id="13"/>
      <w:r w:rsidRPr="00752C6F">
        <w:rPr>
          <w:color w:val="808080" w:themeColor="background1" w:themeShade="80"/>
        </w:rPr>
        <w:t>§ 7º Será facultada à Administração a convocação dos demais licitantes classificados para a contratação de remanescente de obra, de serviço ou de fornecimento em consequência de rescisão contratual, observados os mesmos critérios estabelecidos nos §§ 2º e 4º deste artigo.</w:t>
      </w:r>
    </w:p>
    <w:p w14:paraId="2F1E0147" w14:textId="77777777" w:rsidR="009D0D15" w:rsidRPr="00752C6F" w:rsidRDefault="009D0D15" w:rsidP="009D0D15">
      <w:pPr>
        <w:pStyle w:val="Textodenotaderodap"/>
        <w:jc w:val="both"/>
        <w:rPr>
          <w:color w:val="808080" w:themeColor="background1" w:themeShade="80"/>
        </w:rPr>
      </w:pPr>
      <w:bookmarkStart w:id="14" w:name="art90§8"/>
      <w:bookmarkEnd w:id="14"/>
      <w:r w:rsidRPr="00752C6F">
        <w:rPr>
          <w:color w:val="808080" w:themeColor="background1" w:themeShade="80"/>
        </w:rPr>
        <w:t>§ 8º Na situação de que trata o § 7º deste artigo, é autorizado o aproveitamento, em favor da nova contratada, de eventual saldo a liquidar inscrito em despesas empenhadas ou em restos a pagar não processados.   </w:t>
      </w:r>
      <w:hyperlink r:id="rId2" w:anchor="art1" w:history="1">
        <w:r w:rsidRPr="00752C6F">
          <w:rPr>
            <w:rStyle w:val="Hyperlink"/>
            <w:color w:val="808080" w:themeColor="background1" w:themeShade="80"/>
          </w:rPr>
          <w:t>(Incluído pela Lei nº 14.770, de 2023)</w:t>
        </w:r>
      </w:hyperlink>
    </w:p>
    <w:p w14:paraId="2D23CDAC" w14:textId="77777777" w:rsidR="009D0D15" w:rsidRPr="00752C6F" w:rsidRDefault="009D0D15" w:rsidP="009D0D15">
      <w:pPr>
        <w:pStyle w:val="Textodenotaderodap"/>
        <w:jc w:val="both"/>
        <w:rPr>
          <w:color w:val="808080" w:themeColor="background1" w:themeShade="80"/>
        </w:rPr>
      </w:pPr>
      <w:bookmarkStart w:id="15" w:name="art90§9"/>
      <w:bookmarkEnd w:id="15"/>
      <w:r w:rsidRPr="00752C6F">
        <w:rPr>
          <w:color w:val="808080" w:themeColor="background1" w:themeShade="80"/>
        </w:rPr>
        <w:t>§ 9º Se frustradas as providências dos §§ 2º e 4º, o saldo de que trata o § 8º deste artigo poderá ser computado como efetiva disponibilidade para nova licitação, desde que identificada vantajosidade para a administração pública e mantido o objeto programado.   </w:t>
      </w:r>
      <w:hyperlink r:id="rId3" w:anchor="art1" w:history="1">
        <w:r w:rsidRPr="00752C6F">
          <w:rPr>
            <w:rStyle w:val="Hyperlink"/>
            <w:color w:val="808080" w:themeColor="background1" w:themeShade="80"/>
          </w:rPr>
          <w:t>(Incluído pela Lei nº 14.770, de 2023)</w:t>
        </w:r>
      </w:hyperlink>
    </w:p>
    <w:p w14:paraId="519600E5" w14:textId="77777777" w:rsidR="009D0D15" w:rsidRPr="00752C6F" w:rsidRDefault="009D0D15" w:rsidP="009D0D15">
      <w:pPr>
        <w:pStyle w:val="Textodenotaderodap"/>
        <w:jc w:val="both"/>
        <w:rPr>
          <w:color w:val="808080" w:themeColor="background1" w:themeShade="80"/>
        </w:rPr>
      </w:pPr>
      <w:bookmarkStart w:id="16" w:name="art91"/>
      <w:bookmarkEnd w:id="16"/>
      <w:r w:rsidRPr="00752C6F">
        <w:rPr>
          <w:color w:val="808080" w:themeColor="background1" w:themeShade="80"/>
        </w:rPr>
        <w:t>Art. 91. Os contratos e seus aditamentos terão forma escrita e serão juntados ao processo que tiver dado origem à contratação, divulgados e mantidos à disposição do público em sítio eletrônico oficial.</w:t>
      </w:r>
    </w:p>
    <w:p w14:paraId="02AD40FD"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1º Será admitida a manutenção em sigilo de contratos e de termos aditivos quando imprescindível à segurança da sociedade e do Estado, nos termos da legislação que regula o acesso à informação.</w:t>
      </w:r>
    </w:p>
    <w:p w14:paraId="4BA2DDAF"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2º Contratos relativos a direitos reais sobre imóveis serão formalizados por escritura pública lavrada em notas de tabelião, cujo teor deverá ser divulgado e mantido à disposição do público em sítio eletrônico oficial.</w:t>
      </w:r>
    </w:p>
    <w:p w14:paraId="421F701F"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3º Será admitida a forma eletrônica na celebração de contratos e de termos aditivos, atendidas as exigências previstas em regulamento.</w:t>
      </w:r>
    </w:p>
    <w:p w14:paraId="4B1D352B"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4º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14:paraId="3A8D9FA4" w14:textId="77777777" w:rsidR="009D0D15" w:rsidRPr="00752C6F" w:rsidRDefault="009D0D15" w:rsidP="009D0D15">
      <w:pPr>
        <w:pStyle w:val="Textodenotaderodap"/>
        <w:jc w:val="both"/>
        <w:rPr>
          <w:color w:val="808080" w:themeColor="background1" w:themeShade="80"/>
        </w:rPr>
      </w:pPr>
      <w:bookmarkStart w:id="17" w:name="art92"/>
      <w:bookmarkEnd w:id="17"/>
      <w:r w:rsidRPr="00752C6F">
        <w:rPr>
          <w:color w:val="808080" w:themeColor="background1" w:themeShade="80"/>
        </w:rPr>
        <w:t>Art. 92. São necessárias em todo contrato cláusulas que estabeleçam:</w:t>
      </w:r>
    </w:p>
    <w:p w14:paraId="66323B6E" w14:textId="77777777" w:rsidR="009D0D15" w:rsidRPr="00752C6F" w:rsidRDefault="009D0D15" w:rsidP="009D0D15">
      <w:pPr>
        <w:pStyle w:val="Textodenotaderodap"/>
        <w:jc w:val="both"/>
        <w:rPr>
          <w:color w:val="808080" w:themeColor="background1" w:themeShade="80"/>
        </w:rPr>
      </w:pPr>
      <w:bookmarkStart w:id="18" w:name="art92i"/>
      <w:bookmarkEnd w:id="18"/>
      <w:r w:rsidRPr="00752C6F">
        <w:rPr>
          <w:color w:val="808080" w:themeColor="background1" w:themeShade="80"/>
        </w:rPr>
        <w:t>I - o objeto e seus elementos característicos;</w:t>
      </w:r>
    </w:p>
    <w:p w14:paraId="301ED789" w14:textId="77777777" w:rsidR="009D0D15" w:rsidRPr="00752C6F" w:rsidRDefault="009D0D15" w:rsidP="009D0D15">
      <w:pPr>
        <w:pStyle w:val="Textodenotaderodap"/>
        <w:jc w:val="both"/>
        <w:rPr>
          <w:color w:val="808080" w:themeColor="background1" w:themeShade="80"/>
        </w:rPr>
      </w:pPr>
      <w:bookmarkStart w:id="19" w:name="art92ii"/>
      <w:bookmarkEnd w:id="19"/>
      <w:r w:rsidRPr="00752C6F">
        <w:rPr>
          <w:color w:val="808080" w:themeColor="background1" w:themeShade="80"/>
        </w:rPr>
        <w:t>II - a vinculação ao edital de licitação e à proposta do licitante vencedor ou ao ato que tiver autorizado a contratação direta e à respectiva proposta;</w:t>
      </w:r>
    </w:p>
    <w:p w14:paraId="2A3F5DD1" w14:textId="77777777" w:rsidR="009D0D15" w:rsidRPr="00752C6F" w:rsidRDefault="009D0D15" w:rsidP="009D0D15">
      <w:pPr>
        <w:pStyle w:val="Textodenotaderodap"/>
        <w:jc w:val="both"/>
        <w:rPr>
          <w:color w:val="808080" w:themeColor="background1" w:themeShade="80"/>
        </w:rPr>
      </w:pPr>
      <w:bookmarkStart w:id="20" w:name="art92iii"/>
      <w:bookmarkEnd w:id="20"/>
      <w:r w:rsidRPr="00752C6F">
        <w:rPr>
          <w:color w:val="808080" w:themeColor="background1" w:themeShade="80"/>
        </w:rPr>
        <w:t>III - a legislação aplicável à execução do contrato, inclusive quanto aos casos omissos;</w:t>
      </w:r>
    </w:p>
    <w:p w14:paraId="5BFED37F" w14:textId="77777777" w:rsidR="009D0D15" w:rsidRPr="00752C6F" w:rsidRDefault="009D0D15" w:rsidP="009D0D15">
      <w:pPr>
        <w:pStyle w:val="Textodenotaderodap"/>
        <w:jc w:val="both"/>
        <w:rPr>
          <w:color w:val="808080" w:themeColor="background1" w:themeShade="80"/>
        </w:rPr>
      </w:pPr>
      <w:bookmarkStart w:id="21" w:name="art92iv"/>
      <w:bookmarkEnd w:id="21"/>
      <w:r w:rsidRPr="00752C6F">
        <w:rPr>
          <w:color w:val="808080" w:themeColor="background1" w:themeShade="80"/>
        </w:rPr>
        <w:t>IV - o regime de execução ou a forma de fornecimento;</w:t>
      </w:r>
    </w:p>
    <w:p w14:paraId="5A048E4B" w14:textId="77777777" w:rsidR="009D0D15" w:rsidRPr="00752C6F" w:rsidRDefault="009D0D15" w:rsidP="009D0D15">
      <w:pPr>
        <w:pStyle w:val="Textodenotaderodap"/>
        <w:jc w:val="both"/>
        <w:rPr>
          <w:color w:val="808080" w:themeColor="background1" w:themeShade="80"/>
        </w:rPr>
      </w:pPr>
      <w:bookmarkStart w:id="22" w:name="art92v"/>
      <w:bookmarkEnd w:id="22"/>
      <w:r w:rsidRPr="00752C6F">
        <w:rPr>
          <w:color w:val="808080" w:themeColor="background1" w:themeShade="80"/>
        </w:rPr>
        <w:t>V - o preço e as condições de pagamento, os critérios, a data-base e a periodicidade do reajustamento de preços e os critérios de atualização monetária entre a data do adimplemento das obrigações e a do efetivo pagamento;</w:t>
      </w:r>
    </w:p>
    <w:p w14:paraId="7BD3C74F" w14:textId="77777777" w:rsidR="009D0D15" w:rsidRPr="00752C6F" w:rsidRDefault="009D0D15" w:rsidP="009D0D15">
      <w:pPr>
        <w:pStyle w:val="Textodenotaderodap"/>
        <w:jc w:val="both"/>
        <w:rPr>
          <w:color w:val="808080" w:themeColor="background1" w:themeShade="80"/>
        </w:rPr>
      </w:pPr>
      <w:bookmarkStart w:id="23" w:name="art92vi"/>
      <w:bookmarkEnd w:id="23"/>
      <w:r w:rsidRPr="00752C6F">
        <w:rPr>
          <w:color w:val="808080" w:themeColor="background1" w:themeShade="80"/>
        </w:rPr>
        <w:t>VI - os critérios e a periodicidade da medição, quando for o caso, e o prazo para liquidação e para pagamento;</w:t>
      </w:r>
    </w:p>
    <w:p w14:paraId="06920967" w14:textId="77777777" w:rsidR="009D0D15" w:rsidRPr="00752C6F" w:rsidRDefault="009D0D15" w:rsidP="009D0D15">
      <w:pPr>
        <w:pStyle w:val="Textodenotaderodap"/>
        <w:jc w:val="both"/>
        <w:rPr>
          <w:color w:val="808080" w:themeColor="background1" w:themeShade="80"/>
        </w:rPr>
      </w:pPr>
      <w:bookmarkStart w:id="24" w:name="art92vii"/>
      <w:bookmarkEnd w:id="24"/>
      <w:r w:rsidRPr="00752C6F">
        <w:rPr>
          <w:color w:val="808080" w:themeColor="background1" w:themeShade="80"/>
        </w:rPr>
        <w:t>VII - os prazos de início das etapas de execução, conclusão, entrega, observação e recebimento definitivo, quando for o caso;</w:t>
      </w:r>
    </w:p>
    <w:p w14:paraId="2B7F76E2" w14:textId="77777777" w:rsidR="009D0D15" w:rsidRPr="00752C6F" w:rsidRDefault="009D0D15" w:rsidP="009D0D15">
      <w:pPr>
        <w:pStyle w:val="Textodenotaderodap"/>
        <w:jc w:val="both"/>
        <w:rPr>
          <w:color w:val="808080" w:themeColor="background1" w:themeShade="80"/>
        </w:rPr>
      </w:pPr>
      <w:bookmarkStart w:id="25" w:name="art92viii"/>
      <w:bookmarkEnd w:id="25"/>
      <w:r w:rsidRPr="00752C6F">
        <w:rPr>
          <w:color w:val="808080" w:themeColor="background1" w:themeShade="80"/>
        </w:rPr>
        <w:t>VIII - o crédito pelo qual correrá a despesa, com a indicação da classificação funcional programática e da categoria econômica;</w:t>
      </w:r>
    </w:p>
    <w:p w14:paraId="540073FF" w14:textId="77777777" w:rsidR="009D0D15" w:rsidRPr="00752C6F" w:rsidRDefault="009D0D15" w:rsidP="009D0D15">
      <w:pPr>
        <w:pStyle w:val="Textodenotaderodap"/>
        <w:jc w:val="both"/>
        <w:rPr>
          <w:color w:val="808080" w:themeColor="background1" w:themeShade="80"/>
        </w:rPr>
      </w:pPr>
      <w:bookmarkStart w:id="26" w:name="art92ix"/>
      <w:bookmarkEnd w:id="26"/>
      <w:r w:rsidRPr="00752C6F">
        <w:rPr>
          <w:color w:val="808080" w:themeColor="background1" w:themeShade="80"/>
        </w:rPr>
        <w:t>IX - a matriz de risco, quando for o caso;</w:t>
      </w:r>
    </w:p>
    <w:p w14:paraId="306EEACF" w14:textId="77777777" w:rsidR="009D0D15" w:rsidRPr="00752C6F" w:rsidRDefault="009D0D15" w:rsidP="009D0D15">
      <w:pPr>
        <w:pStyle w:val="Textodenotaderodap"/>
        <w:jc w:val="both"/>
        <w:rPr>
          <w:color w:val="808080" w:themeColor="background1" w:themeShade="80"/>
        </w:rPr>
      </w:pPr>
      <w:bookmarkStart w:id="27" w:name="art92x"/>
      <w:bookmarkEnd w:id="27"/>
      <w:r w:rsidRPr="00752C6F">
        <w:rPr>
          <w:color w:val="808080" w:themeColor="background1" w:themeShade="80"/>
        </w:rPr>
        <w:t>X - o prazo para resposta ao pedido de repactuação de preços, quando for o caso;</w:t>
      </w:r>
    </w:p>
    <w:p w14:paraId="2A32D3A1" w14:textId="77777777" w:rsidR="009D0D15" w:rsidRPr="00752C6F" w:rsidRDefault="009D0D15" w:rsidP="009D0D15">
      <w:pPr>
        <w:pStyle w:val="Textodenotaderodap"/>
        <w:jc w:val="both"/>
        <w:rPr>
          <w:color w:val="808080" w:themeColor="background1" w:themeShade="80"/>
        </w:rPr>
      </w:pPr>
      <w:bookmarkStart w:id="28" w:name="art92xi"/>
      <w:bookmarkEnd w:id="28"/>
      <w:r w:rsidRPr="00752C6F">
        <w:rPr>
          <w:color w:val="808080" w:themeColor="background1" w:themeShade="80"/>
        </w:rPr>
        <w:t>XI - o prazo para resposta ao pedido de restabelecimento do equilíbrio econômico-financeiro, quando for o caso;</w:t>
      </w:r>
    </w:p>
    <w:p w14:paraId="7AED8573" w14:textId="77777777" w:rsidR="009D0D15" w:rsidRPr="00752C6F" w:rsidRDefault="009D0D15" w:rsidP="009D0D15">
      <w:pPr>
        <w:pStyle w:val="Textodenotaderodap"/>
        <w:jc w:val="both"/>
        <w:rPr>
          <w:color w:val="808080" w:themeColor="background1" w:themeShade="80"/>
        </w:rPr>
      </w:pPr>
      <w:bookmarkStart w:id="29" w:name="art92xii"/>
      <w:bookmarkEnd w:id="29"/>
      <w:r w:rsidRPr="00752C6F">
        <w:rPr>
          <w:color w:val="808080" w:themeColor="background1" w:themeShade="80"/>
        </w:rPr>
        <w:t>XII - as garantias oferecidas para assegurar sua plena execução, quando exigidas, inclusive as que forem oferecidas pelo contratado no caso de antecipação de valores a título de pagamento;</w:t>
      </w:r>
    </w:p>
    <w:p w14:paraId="0525954D" w14:textId="77777777" w:rsidR="009D0D15" w:rsidRPr="00752C6F" w:rsidRDefault="009D0D15" w:rsidP="009D0D15">
      <w:pPr>
        <w:pStyle w:val="Textodenotaderodap"/>
        <w:jc w:val="both"/>
        <w:rPr>
          <w:color w:val="808080" w:themeColor="background1" w:themeShade="80"/>
        </w:rPr>
      </w:pPr>
      <w:bookmarkStart w:id="30" w:name="art92xiii"/>
      <w:bookmarkEnd w:id="30"/>
      <w:r w:rsidRPr="00752C6F">
        <w:rPr>
          <w:color w:val="808080" w:themeColor="background1" w:themeShade="80"/>
        </w:rPr>
        <w:t>XIII - o prazo de garantia mínima do objeto, observados os prazos mínimos estabelecidos nesta Lei e nas normas técnicas aplicáveis, e as condições de manutenção e assistência técnica, quando for o caso;</w:t>
      </w:r>
    </w:p>
    <w:p w14:paraId="0DDD5CA7" w14:textId="77777777" w:rsidR="009D0D15" w:rsidRPr="00752C6F" w:rsidRDefault="009D0D15" w:rsidP="009D0D15">
      <w:pPr>
        <w:pStyle w:val="Textodenotaderodap"/>
        <w:jc w:val="both"/>
        <w:rPr>
          <w:color w:val="808080" w:themeColor="background1" w:themeShade="80"/>
        </w:rPr>
      </w:pPr>
      <w:bookmarkStart w:id="31" w:name="art92xiv"/>
      <w:bookmarkEnd w:id="31"/>
      <w:r w:rsidRPr="00752C6F">
        <w:rPr>
          <w:color w:val="808080" w:themeColor="background1" w:themeShade="80"/>
        </w:rPr>
        <w:t>XIV - os direitos e as responsabilidades das partes, as penalidades cabíveis e os valores das multas e suas bases de cálculo;</w:t>
      </w:r>
    </w:p>
    <w:p w14:paraId="0038368F" w14:textId="77777777" w:rsidR="009D0D15" w:rsidRPr="00752C6F" w:rsidRDefault="009D0D15" w:rsidP="009D0D15">
      <w:pPr>
        <w:pStyle w:val="Textodenotaderodap"/>
        <w:jc w:val="both"/>
        <w:rPr>
          <w:color w:val="808080" w:themeColor="background1" w:themeShade="80"/>
        </w:rPr>
      </w:pPr>
      <w:bookmarkStart w:id="32" w:name="art92xv"/>
      <w:bookmarkEnd w:id="32"/>
      <w:r w:rsidRPr="00752C6F">
        <w:rPr>
          <w:color w:val="808080" w:themeColor="background1" w:themeShade="80"/>
        </w:rPr>
        <w:t>XV - as condições de importação e a data e a taxa de câmbio para conversão, quando for o caso;</w:t>
      </w:r>
    </w:p>
    <w:p w14:paraId="0791AECB" w14:textId="77777777" w:rsidR="009D0D15" w:rsidRPr="00752C6F" w:rsidRDefault="009D0D15" w:rsidP="009D0D15">
      <w:pPr>
        <w:pStyle w:val="Textodenotaderodap"/>
        <w:jc w:val="both"/>
        <w:rPr>
          <w:color w:val="808080" w:themeColor="background1" w:themeShade="80"/>
        </w:rPr>
      </w:pPr>
      <w:bookmarkStart w:id="33" w:name="art92xvi"/>
      <w:bookmarkEnd w:id="33"/>
      <w:r w:rsidRPr="00752C6F">
        <w:rPr>
          <w:color w:val="808080" w:themeColor="background1" w:themeShade="80"/>
        </w:rPr>
        <w:t>XVI - a obrigação do contratado de manter, durante toda a execução do contrato, em compatibilidade com as obrigações por ele assumidas, todas as condições exigidas para a habilitação na licitação, ou para a qualificação, na contratação direta;</w:t>
      </w:r>
    </w:p>
    <w:p w14:paraId="7AEB66FA" w14:textId="77777777" w:rsidR="009D0D15" w:rsidRPr="00752C6F" w:rsidRDefault="009D0D15" w:rsidP="009D0D15">
      <w:pPr>
        <w:pStyle w:val="Textodenotaderodap"/>
        <w:jc w:val="both"/>
        <w:rPr>
          <w:color w:val="808080" w:themeColor="background1" w:themeShade="80"/>
        </w:rPr>
      </w:pPr>
      <w:bookmarkStart w:id="34" w:name="art92xvii"/>
      <w:bookmarkEnd w:id="34"/>
      <w:r w:rsidRPr="00752C6F">
        <w:rPr>
          <w:color w:val="808080" w:themeColor="background1" w:themeShade="80"/>
        </w:rPr>
        <w:t>XVII - a obrigação de o contratado cumprir as exigências de reserva de cargos prevista em lei, bem como em outras normas específicas, para pessoa com deficiência, para reabilitado da Previdência Social e para aprendiz;</w:t>
      </w:r>
    </w:p>
    <w:p w14:paraId="33DA8D1B" w14:textId="77777777" w:rsidR="009D0D15" w:rsidRPr="00752C6F" w:rsidRDefault="009D0D15" w:rsidP="009D0D15">
      <w:pPr>
        <w:pStyle w:val="Textodenotaderodap"/>
        <w:jc w:val="both"/>
        <w:rPr>
          <w:color w:val="808080" w:themeColor="background1" w:themeShade="80"/>
        </w:rPr>
      </w:pPr>
      <w:bookmarkStart w:id="35" w:name="art92xviii"/>
      <w:bookmarkEnd w:id="35"/>
      <w:r w:rsidRPr="00752C6F">
        <w:rPr>
          <w:color w:val="808080" w:themeColor="background1" w:themeShade="80"/>
        </w:rPr>
        <w:t>XVIII - o modelo de gestão do contrato, observados os requisitos definidos em regulamento;</w:t>
      </w:r>
    </w:p>
    <w:p w14:paraId="62641EF2" w14:textId="77777777" w:rsidR="009D0D15" w:rsidRPr="00752C6F" w:rsidRDefault="009D0D15" w:rsidP="009D0D15">
      <w:pPr>
        <w:pStyle w:val="Textodenotaderodap"/>
        <w:jc w:val="both"/>
        <w:rPr>
          <w:color w:val="808080" w:themeColor="background1" w:themeShade="80"/>
        </w:rPr>
      </w:pPr>
      <w:bookmarkStart w:id="36" w:name="art92xix"/>
      <w:bookmarkEnd w:id="36"/>
      <w:r w:rsidRPr="00752C6F">
        <w:rPr>
          <w:color w:val="808080" w:themeColor="background1" w:themeShade="80"/>
        </w:rPr>
        <w:t>XIX - os casos de extinção.</w:t>
      </w:r>
    </w:p>
    <w:p w14:paraId="36041776" w14:textId="77777777" w:rsidR="009D0D15" w:rsidRPr="00752C6F" w:rsidRDefault="009D0D15" w:rsidP="009D0D15">
      <w:pPr>
        <w:pStyle w:val="Textodenotaderodap"/>
        <w:jc w:val="both"/>
        <w:rPr>
          <w:color w:val="808080" w:themeColor="background1" w:themeShade="80"/>
        </w:rPr>
      </w:pPr>
      <w:bookmarkStart w:id="37" w:name="art92§1"/>
      <w:bookmarkEnd w:id="37"/>
      <w:r w:rsidRPr="00752C6F">
        <w:rPr>
          <w:color w:val="808080" w:themeColor="background1" w:themeShade="80"/>
        </w:rPr>
        <w:t>§ 1º Os contratos celebrados pela Administração Pública com pessoas físicas ou jurídicas, inclusive as domiciliadas no exterior, deverão conter cláusula que declare competente o foro da sede da Administração para dirimir qualquer questão contratual, ressalvadas as seguintes hipóteses:</w:t>
      </w:r>
    </w:p>
    <w:p w14:paraId="5604D2C5" w14:textId="77777777" w:rsidR="009D0D15" w:rsidRPr="00752C6F" w:rsidRDefault="009D0D15" w:rsidP="009D0D15">
      <w:pPr>
        <w:pStyle w:val="Textodenotaderodap"/>
        <w:jc w:val="both"/>
        <w:rPr>
          <w:color w:val="808080" w:themeColor="background1" w:themeShade="80"/>
        </w:rPr>
      </w:pPr>
      <w:bookmarkStart w:id="38" w:name="art92§1i"/>
      <w:bookmarkEnd w:id="38"/>
      <w:r w:rsidRPr="00752C6F">
        <w:rPr>
          <w:color w:val="808080" w:themeColor="background1" w:themeShade="80"/>
        </w:rPr>
        <w:t>I - licitação internacional para a aquisição de bens e serviços cujo pagamento seja feito com o produto de financiamento concedido por organismo financeiro internacional de que o Brasil faça parte ou por agência estrangeira de cooperação;</w:t>
      </w:r>
    </w:p>
    <w:p w14:paraId="1216C5A8" w14:textId="77777777" w:rsidR="009D0D15" w:rsidRPr="00752C6F" w:rsidRDefault="009D0D15" w:rsidP="009D0D15">
      <w:pPr>
        <w:pStyle w:val="Textodenotaderodap"/>
        <w:jc w:val="both"/>
        <w:rPr>
          <w:color w:val="808080" w:themeColor="background1" w:themeShade="80"/>
        </w:rPr>
      </w:pPr>
      <w:bookmarkStart w:id="39" w:name="art92§1ii"/>
      <w:bookmarkEnd w:id="39"/>
      <w:r w:rsidRPr="00752C6F">
        <w:rPr>
          <w:color w:val="808080" w:themeColor="background1" w:themeShade="80"/>
        </w:rPr>
        <w:t>II - contratação com empresa estrangeira para a compra de equipamentos fabricados e entregues no exterior precedida de autorização do Chefe do Poder Executivo;</w:t>
      </w:r>
    </w:p>
    <w:p w14:paraId="0EA97BB3" w14:textId="77777777" w:rsidR="009D0D15" w:rsidRPr="00752C6F" w:rsidRDefault="009D0D15" w:rsidP="009D0D15">
      <w:pPr>
        <w:pStyle w:val="Textodenotaderodap"/>
        <w:jc w:val="both"/>
        <w:rPr>
          <w:color w:val="808080" w:themeColor="background1" w:themeShade="80"/>
        </w:rPr>
      </w:pPr>
      <w:bookmarkStart w:id="40" w:name="art92§1iii"/>
      <w:bookmarkEnd w:id="40"/>
      <w:r w:rsidRPr="00752C6F">
        <w:rPr>
          <w:color w:val="808080" w:themeColor="background1" w:themeShade="80"/>
        </w:rPr>
        <w:t>III - aquisição de bens e serviços realizada por unidades administrativas com sede no exterior.</w:t>
      </w:r>
    </w:p>
    <w:p w14:paraId="16FB4850" w14:textId="77777777" w:rsidR="009D0D15" w:rsidRPr="00752C6F" w:rsidRDefault="009D0D15" w:rsidP="009D0D15">
      <w:pPr>
        <w:pStyle w:val="Textodenotaderodap"/>
        <w:jc w:val="both"/>
        <w:rPr>
          <w:color w:val="808080" w:themeColor="background1" w:themeShade="80"/>
        </w:rPr>
      </w:pPr>
      <w:bookmarkStart w:id="41" w:name="art92§2"/>
      <w:bookmarkEnd w:id="41"/>
      <w:r w:rsidRPr="00752C6F">
        <w:rPr>
          <w:color w:val="808080" w:themeColor="background1" w:themeShade="80"/>
        </w:rPr>
        <w:t>§ 2º De acordo com as peculiaridades de seu objeto e de seu regime de execução, o contrato conterá cláusula que preveja período antecedente à expedição da ordem de serviço para verificação de pendências, liberação de áreas ou adoção de outras providências cabíveis para a regularidade do início de sua execução.</w:t>
      </w:r>
    </w:p>
    <w:p w14:paraId="4111E713" w14:textId="77777777" w:rsidR="009D0D15" w:rsidRPr="00752C6F" w:rsidRDefault="009D0D15" w:rsidP="009D0D15">
      <w:pPr>
        <w:pStyle w:val="Textodenotaderodap"/>
        <w:jc w:val="both"/>
        <w:rPr>
          <w:color w:val="808080" w:themeColor="background1" w:themeShade="80"/>
        </w:rPr>
      </w:pPr>
      <w:bookmarkStart w:id="42" w:name="art92§3"/>
      <w:bookmarkEnd w:id="42"/>
      <w:r w:rsidRPr="00752C6F">
        <w:rPr>
          <w:color w:val="808080" w:themeColor="background1" w:themeShade="8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66DA9EB7" w14:textId="77777777" w:rsidR="009D0D15" w:rsidRPr="00752C6F" w:rsidRDefault="009D0D15" w:rsidP="009D0D15">
      <w:pPr>
        <w:pStyle w:val="Textodenotaderodap"/>
        <w:jc w:val="both"/>
        <w:rPr>
          <w:color w:val="808080" w:themeColor="background1" w:themeShade="80"/>
        </w:rPr>
      </w:pPr>
      <w:bookmarkStart w:id="43" w:name="art92§4"/>
      <w:bookmarkEnd w:id="43"/>
      <w:r w:rsidRPr="00752C6F">
        <w:rPr>
          <w:color w:val="808080" w:themeColor="background1" w:themeShade="80"/>
        </w:rPr>
        <w:t>§ 4º Nos contratos de serviços contínuos, observado o interregno mínimo de 1 (um) ano, o critério de reajustamento de preços será por:</w:t>
      </w:r>
    </w:p>
    <w:p w14:paraId="6C07B203" w14:textId="77777777" w:rsidR="009D0D15" w:rsidRPr="00752C6F" w:rsidRDefault="009D0D15" w:rsidP="009D0D15">
      <w:pPr>
        <w:pStyle w:val="Textodenotaderodap"/>
        <w:jc w:val="both"/>
        <w:rPr>
          <w:color w:val="808080" w:themeColor="background1" w:themeShade="80"/>
        </w:rPr>
      </w:pPr>
      <w:bookmarkStart w:id="44" w:name="art92§4i"/>
      <w:bookmarkEnd w:id="44"/>
      <w:r w:rsidRPr="00752C6F">
        <w:rPr>
          <w:color w:val="808080" w:themeColor="background1" w:themeShade="80"/>
        </w:rPr>
        <w:t>I - reajustamento em sentido estrito, quando não houver regime de dedicação exclusiva de mão de obra ou predominância de mão de obra, mediante previsão de índices específicos ou setoriais;</w:t>
      </w:r>
    </w:p>
    <w:p w14:paraId="7E450DA1" w14:textId="77777777" w:rsidR="009D0D15" w:rsidRPr="00752C6F" w:rsidRDefault="009D0D15" w:rsidP="009D0D15">
      <w:pPr>
        <w:pStyle w:val="Textodenotaderodap"/>
        <w:jc w:val="both"/>
        <w:rPr>
          <w:color w:val="808080" w:themeColor="background1" w:themeShade="80"/>
        </w:rPr>
      </w:pPr>
      <w:bookmarkStart w:id="45" w:name="art92§4ii"/>
      <w:bookmarkEnd w:id="45"/>
      <w:r w:rsidRPr="00752C6F">
        <w:rPr>
          <w:color w:val="808080" w:themeColor="background1" w:themeShade="80"/>
        </w:rPr>
        <w:t>II - repactuação, quando houver regime de dedicação exclusiva de mão de obra ou predominância de mão de obra, mediante demonstração analítica da variação dos custos.</w:t>
      </w:r>
    </w:p>
    <w:p w14:paraId="3A28D319" w14:textId="77777777" w:rsidR="009D0D15" w:rsidRPr="00752C6F" w:rsidRDefault="009D0D15" w:rsidP="009D0D15">
      <w:pPr>
        <w:pStyle w:val="Textodenotaderodap"/>
        <w:jc w:val="both"/>
        <w:rPr>
          <w:color w:val="808080" w:themeColor="background1" w:themeShade="80"/>
        </w:rPr>
      </w:pPr>
      <w:bookmarkStart w:id="46" w:name="art92§5"/>
      <w:bookmarkEnd w:id="46"/>
      <w:r w:rsidRPr="00752C6F">
        <w:rPr>
          <w:color w:val="808080" w:themeColor="background1" w:themeShade="80"/>
        </w:rPr>
        <w:t>§ 5º Nos contratos de obras e serviços de engenharia, sempre que compatível com o regime de execução, a medição será mensal.</w:t>
      </w:r>
    </w:p>
    <w:p w14:paraId="4B37386E" w14:textId="77777777" w:rsidR="009D0D15" w:rsidRPr="00752C6F" w:rsidRDefault="009D0D15" w:rsidP="009D0D15">
      <w:pPr>
        <w:pStyle w:val="Textodenotaderodap"/>
        <w:jc w:val="both"/>
        <w:rPr>
          <w:color w:val="808080" w:themeColor="background1" w:themeShade="80"/>
        </w:rPr>
      </w:pPr>
      <w:bookmarkStart w:id="47" w:name="art92§6"/>
      <w:bookmarkEnd w:id="47"/>
      <w:r w:rsidRPr="00752C6F">
        <w:rPr>
          <w:color w:val="808080" w:themeColor="background1" w:themeShade="80"/>
        </w:rPr>
        <w:t>§ 6º Nos contratos para serviços contínuos com regime de dedicação exclusiva de mão de obra ou com predominância de mão de obra, o prazo para resposta ao pedido de repactuação de preços será preferencialmente de 1 (um) mês, contado da data do fornecimento da documentação prevista no </w:t>
      </w:r>
      <w:hyperlink r:id="rId4" w:anchor="art135%C2%A76" w:history="1">
        <w:r w:rsidRPr="00752C6F">
          <w:rPr>
            <w:rStyle w:val="Hyperlink"/>
            <w:color w:val="808080" w:themeColor="background1" w:themeShade="80"/>
          </w:rPr>
          <w:t>§ 6º do art. 135 desta Lei</w:t>
        </w:r>
      </w:hyperlink>
      <w:r w:rsidRPr="00752C6F">
        <w:rPr>
          <w:color w:val="808080" w:themeColor="background1" w:themeShade="80"/>
        </w:rPr>
        <w:t>.</w:t>
      </w:r>
    </w:p>
    <w:p w14:paraId="207C9F57" w14:textId="77777777" w:rsidR="009D0D15" w:rsidRPr="00752C6F" w:rsidRDefault="009D0D15" w:rsidP="009D0D15">
      <w:pPr>
        <w:pStyle w:val="Textodenotaderodap"/>
        <w:jc w:val="both"/>
        <w:rPr>
          <w:color w:val="808080" w:themeColor="background1" w:themeShade="80"/>
        </w:rPr>
      </w:pPr>
      <w:bookmarkStart w:id="48" w:name="art92§7"/>
      <w:bookmarkEnd w:id="48"/>
      <w:r w:rsidRPr="00752C6F">
        <w:rPr>
          <w:color w:val="808080" w:themeColor="background1" w:themeShade="80"/>
        </w:rPr>
        <w:t>§ 7º Para efeito do disposto nesta Lei, consideram-se como adimplemento da obrigação contratual a prestação do serviço, a realização da obra ou a entrega do bem, ou parcela destes, bem como qualquer outro evento contratual a cuja ocorrência esteja vinculada a emissão de documento de cobrança.   </w:t>
      </w:r>
      <w:hyperlink r:id="rId5" w:anchor="art1" w:history="1">
        <w:r w:rsidRPr="00752C6F">
          <w:rPr>
            <w:rStyle w:val="Hyperlink"/>
            <w:color w:val="808080" w:themeColor="background1" w:themeShade="80"/>
          </w:rPr>
          <w:t>(Incluído pela Lei nº 14.770, de 2023)</w:t>
        </w:r>
      </w:hyperlink>
    </w:p>
    <w:p w14:paraId="67F99C1A" w14:textId="77777777" w:rsidR="009D0D15" w:rsidRPr="00752C6F" w:rsidRDefault="009D0D15" w:rsidP="009D0D15">
      <w:pPr>
        <w:pStyle w:val="Textodenotaderodap"/>
        <w:jc w:val="both"/>
        <w:rPr>
          <w:rFonts w:cstheme="minorHAnsi"/>
          <w:color w:val="808080" w:themeColor="background1" w:themeShade="80"/>
        </w:rPr>
      </w:pPr>
      <w:r w:rsidRPr="00752C6F">
        <w:rPr>
          <w:rFonts w:cstheme="minorHAnsi"/>
          <w:color w:val="808080" w:themeColor="background1" w:themeShade="80"/>
        </w:rPr>
        <w:t xml:space="preserve">Disponível em: </w:t>
      </w:r>
      <w:hyperlink r:id="rId6" w:history="1">
        <w:r w:rsidRPr="00752C6F">
          <w:rPr>
            <w:rStyle w:val="Hyperlink"/>
            <w:rFonts w:cstheme="minorHAnsi"/>
            <w:color w:val="808080" w:themeColor="background1" w:themeShade="80"/>
          </w:rPr>
          <w:t>https://www.planalto.gov.br/ccivil_03/_ato2019-2022/2021/lei/l14133.htm</w:t>
        </w:r>
      </w:hyperlink>
      <w:r w:rsidRPr="00752C6F">
        <w:rPr>
          <w:rFonts w:cstheme="minorHAnsi"/>
          <w:color w:val="808080" w:themeColor="background1" w:themeShade="80"/>
        </w:rPr>
        <w:t xml:space="preserve"> </w:t>
      </w:r>
    </w:p>
    <w:p w14:paraId="6DE686EE" w14:textId="77777777" w:rsidR="009D0D15" w:rsidRDefault="009D0D15" w:rsidP="009D0D15">
      <w:pPr>
        <w:pStyle w:val="Textodenotaderodap"/>
      </w:pPr>
    </w:p>
  </w:footnote>
  <w:footnote w:id="3">
    <w:p w14:paraId="3FD35178" w14:textId="77777777" w:rsidR="009D0D15" w:rsidRPr="00CA2EDF" w:rsidRDefault="009D0D15" w:rsidP="009D0D15">
      <w:pPr>
        <w:pStyle w:val="Textodenotaderodap"/>
        <w:jc w:val="both"/>
        <w:rPr>
          <w:color w:val="808080" w:themeColor="background1" w:themeShade="80"/>
        </w:rPr>
      </w:pPr>
      <w:r w:rsidRPr="00CA2EDF">
        <w:rPr>
          <w:rStyle w:val="Refdenotaderodap"/>
          <w:color w:val="808080" w:themeColor="background1" w:themeShade="80"/>
        </w:rPr>
        <w:footnoteRef/>
      </w:r>
      <w:r w:rsidRPr="00CA2EDF">
        <w:rPr>
          <w:color w:val="808080" w:themeColor="background1" w:themeShade="80"/>
        </w:rPr>
        <w:t xml:space="preserve"> Art. 107, Lei nº 14.133/2021.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14:paraId="28E94FEC" w14:textId="77777777" w:rsidR="009D0D15" w:rsidRPr="00CA2EDF" w:rsidRDefault="009D0D15" w:rsidP="009D0D15">
      <w:pPr>
        <w:pStyle w:val="Textodenotaderodap"/>
        <w:jc w:val="both"/>
        <w:rPr>
          <w:rFonts w:cstheme="minorHAnsi"/>
          <w:color w:val="808080" w:themeColor="background1" w:themeShade="80"/>
        </w:rPr>
      </w:pPr>
      <w:r w:rsidRPr="00CA2EDF">
        <w:rPr>
          <w:rFonts w:cstheme="minorHAnsi"/>
          <w:color w:val="808080" w:themeColor="background1" w:themeShade="80"/>
        </w:rPr>
        <w:t xml:space="preserve">Disponível em: </w:t>
      </w:r>
      <w:hyperlink r:id="rId7" w:history="1">
        <w:r w:rsidRPr="00CA2EDF">
          <w:rPr>
            <w:rStyle w:val="Hyperlink"/>
            <w:rFonts w:cstheme="minorHAnsi"/>
            <w:color w:val="808080" w:themeColor="background1" w:themeShade="80"/>
          </w:rPr>
          <w:t>https://www.planalto.gov.br/ccivil_03/_ato2019-2022/2021/lei/l14133.htm</w:t>
        </w:r>
      </w:hyperlink>
      <w:r w:rsidRPr="00CA2EDF">
        <w:rPr>
          <w:rFonts w:cstheme="minorHAnsi"/>
          <w:color w:val="808080" w:themeColor="background1" w:themeShade="80"/>
        </w:rPr>
        <w:t xml:space="preserve"> </w:t>
      </w:r>
    </w:p>
    <w:p w14:paraId="19ABD6B8" w14:textId="77777777" w:rsidR="009D0D15" w:rsidRPr="00CA2EDF" w:rsidRDefault="009D0D15" w:rsidP="009D0D15">
      <w:pPr>
        <w:pStyle w:val="Textodenotaderodap"/>
        <w:rPr>
          <w:color w:val="808080" w:themeColor="background1" w:themeShade="80"/>
        </w:rPr>
      </w:pPr>
    </w:p>
  </w:footnote>
  <w:footnote w:id="4">
    <w:p w14:paraId="70591D58" w14:textId="77777777" w:rsidR="009D0D15" w:rsidRPr="00CA2EDF" w:rsidRDefault="009D0D15" w:rsidP="009D0D15">
      <w:pPr>
        <w:pStyle w:val="Textodenotaderodap"/>
        <w:rPr>
          <w:color w:val="808080" w:themeColor="background1" w:themeShade="80"/>
        </w:rPr>
      </w:pPr>
      <w:r w:rsidRPr="00CA2EDF">
        <w:rPr>
          <w:rStyle w:val="Refdenotaderodap"/>
          <w:color w:val="808080" w:themeColor="background1" w:themeShade="80"/>
        </w:rPr>
        <w:footnoteRef/>
      </w:r>
      <w:r w:rsidRPr="00CA2EDF">
        <w:rPr>
          <w:color w:val="808080" w:themeColor="background1" w:themeShade="80"/>
        </w:rPr>
        <w:t xml:space="preserve"> VIDE NOTA 17.</w:t>
      </w:r>
    </w:p>
    <w:p w14:paraId="25C7A445" w14:textId="77777777" w:rsidR="009D0D15" w:rsidRDefault="009D0D15" w:rsidP="009D0D15">
      <w:pPr>
        <w:pStyle w:val="Textodenotaderodap"/>
      </w:pPr>
    </w:p>
  </w:footnote>
  <w:footnote w:id="5">
    <w:p w14:paraId="76F5A2BC"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Style w:val="Refdenotaderodap"/>
          <w:rFonts w:cstheme="minorHAnsi"/>
          <w:color w:val="808080" w:themeColor="background1" w:themeShade="80"/>
          <w:sz w:val="20"/>
          <w:szCs w:val="20"/>
        </w:rPr>
        <w:footnoteRef/>
      </w:r>
      <w:r w:rsidRPr="001F0A77">
        <w:rPr>
          <w:rFonts w:cstheme="minorHAnsi"/>
          <w:color w:val="808080" w:themeColor="background1" w:themeShade="80"/>
          <w:sz w:val="20"/>
          <w:szCs w:val="20"/>
        </w:rPr>
        <w:t xml:space="preserve"> Art. 25, Lei 14.133/2021. O edital deverá conter o objeto da licitação e as regras relativas à convocação,</w:t>
      </w:r>
    </w:p>
    <w:p w14:paraId="487104ED"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ao julgamento, à habilitação, aos recursos e às penalidades da licitação, à fiscalização e à gestão do contrato, à entrega do objeto e às condições de pagamento.</w:t>
      </w:r>
    </w:p>
    <w:p w14:paraId="32D6D10A"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761E3769"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 7º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00409BA1"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p>
    <w:p w14:paraId="499F12EE"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bookmarkStart w:id="49" w:name="_Hlk176302567"/>
      <w:r w:rsidRPr="001F0A77">
        <w:rPr>
          <w:rFonts w:cstheme="minorHAnsi"/>
          <w:color w:val="808080" w:themeColor="background1" w:themeShade="80"/>
          <w:sz w:val="20"/>
          <w:szCs w:val="20"/>
        </w:rPr>
        <w:t>Art. 92, Lei 14.133/2021. São necessárias em todo contrato cláusulas que estabeleçam:</w:t>
      </w:r>
    </w:p>
    <w:p w14:paraId="76A60B14"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5B03E597"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3F8BBE47"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6F0F7D43"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r>
        <w:rPr>
          <w:rFonts w:cstheme="minorHAnsi"/>
          <w:color w:val="808080" w:themeColor="background1" w:themeShade="80"/>
          <w:sz w:val="20"/>
          <w:szCs w:val="20"/>
        </w:rPr>
        <w:t>.</w:t>
      </w:r>
    </w:p>
    <w:p w14:paraId="40455A84" w14:textId="77777777" w:rsidR="009D0D15" w:rsidRPr="001F0A77" w:rsidRDefault="009D0D15" w:rsidP="009D0D15">
      <w:pPr>
        <w:pStyle w:val="Textodenotaderodap"/>
        <w:jc w:val="both"/>
        <w:rPr>
          <w:rFonts w:cstheme="minorHAnsi"/>
          <w:color w:val="808080" w:themeColor="background1" w:themeShade="80"/>
        </w:rPr>
      </w:pPr>
      <w:r w:rsidRPr="001F0A77">
        <w:rPr>
          <w:rFonts w:cstheme="minorHAnsi"/>
          <w:color w:val="808080" w:themeColor="background1" w:themeShade="80"/>
        </w:rPr>
        <w:t xml:space="preserve">Disponível em: </w:t>
      </w:r>
      <w:hyperlink r:id="rId8" w:history="1">
        <w:r w:rsidRPr="001F0A77">
          <w:rPr>
            <w:rStyle w:val="Hyperlink"/>
            <w:rFonts w:cstheme="minorHAnsi"/>
            <w:color w:val="808080" w:themeColor="background1" w:themeShade="80"/>
          </w:rPr>
          <w:t>https://www.planalto.gov.br/ccivil_03/_ato2019-2022/2021/lei/l14133.htm</w:t>
        </w:r>
      </w:hyperlink>
      <w:r w:rsidRPr="001F0A77">
        <w:rPr>
          <w:rFonts w:cstheme="minorHAnsi"/>
          <w:color w:val="808080" w:themeColor="background1" w:themeShade="80"/>
        </w:rPr>
        <w:t xml:space="preserve"> </w:t>
      </w:r>
    </w:p>
    <w:bookmarkEnd w:id="49"/>
    <w:p w14:paraId="3FAE5870"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p>
  </w:footnote>
  <w:footnote w:id="6">
    <w:p w14:paraId="11E0652B" w14:textId="77777777" w:rsidR="00104827" w:rsidRPr="00F87D99" w:rsidRDefault="00104827" w:rsidP="00104827">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75. É dispensável a licitação:</w:t>
      </w:r>
    </w:p>
    <w:p w14:paraId="6895EE4C" w14:textId="77777777" w:rsidR="00104827" w:rsidRPr="00F87D99" w:rsidRDefault="00104827" w:rsidP="00104827">
      <w:pPr>
        <w:pStyle w:val="Textodenotaderodap"/>
        <w:jc w:val="both"/>
        <w:rPr>
          <w:rFonts w:cstheme="minorHAnsi"/>
          <w:color w:val="808080" w:themeColor="background1" w:themeShade="80"/>
        </w:rPr>
      </w:pPr>
      <w:r w:rsidRPr="00F87D99">
        <w:rPr>
          <w:rFonts w:cstheme="minorHAnsi"/>
          <w:color w:val="808080" w:themeColor="background1" w:themeShade="80"/>
        </w:rPr>
        <w:t>[...]</w:t>
      </w:r>
    </w:p>
    <w:p w14:paraId="5AE3C4FB" w14:textId="77777777" w:rsidR="00104827" w:rsidRPr="00F87D99" w:rsidRDefault="00104827" w:rsidP="00104827">
      <w:pPr>
        <w:pStyle w:val="Textodenotaderodap"/>
        <w:jc w:val="both"/>
        <w:rPr>
          <w:rStyle w:val="Hyperlink"/>
          <w:rFonts w:cstheme="minorHAnsi"/>
          <w:color w:val="808080" w:themeColor="background1" w:themeShade="80"/>
        </w:rPr>
      </w:pPr>
      <w:r w:rsidRPr="00F87D99">
        <w:rPr>
          <w:rFonts w:cstheme="minorHAnsi"/>
          <w:color w:val="808080" w:themeColor="background1" w:themeShade="80"/>
        </w:rPr>
        <w:t xml:space="preserve">II - para contratação que envolva valores inferiores a R$ 50.000,00 (cinquenta mil reais), no caso de outros serviços e compras; </w:t>
      </w:r>
      <w:hyperlink r:id="rId9" w:anchor="art1" w:history="1">
        <w:r w:rsidRPr="00F87D99">
          <w:rPr>
            <w:rStyle w:val="Hyperlink"/>
            <w:rFonts w:cstheme="minorHAnsi"/>
            <w:color w:val="808080" w:themeColor="background1" w:themeShade="80"/>
          </w:rPr>
          <w:t>(Vide Decreto nº 11.871, de 2023)</w:t>
        </w:r>
      </w:hyperlink>
      <w:r w:rsidRPr="00F87D99">
        <w:rPr>
          <w:rFonts w:cstheme="minorHAnsi"/>
          <w:color w:val="808080" w:themeColor="background1" w:themeShade="80"/>
        </w:rPr>
        <w:t xml:space="preserve"> </w:t>
      </w:r>
      <w:hyperlink r:id="rId10" w:anchor="art4" w:history="1">
        <w:r w:rsidRPr="00F87D99">
          <w:rPr>
            <w:rStyle w:val="Hyperlink"/>
            <w:rFonts w:cstheme="minorHAnsi"/>
            <w:color w:val="808080" w:themeColor="background1" w:themeShade="80"/>
          </w:rPr>
          <w:t>Vigência</w:t>
        </w:r>
      </w:hyperlink>
    </w:p>
    <w:p w14:paraId="6A3D6866" w14:textId="6F08B62F" w:rsidR="00104827" w:rsidRPr="00F87D99" w:rsidRDefault="00104827" w:rsidP="00104827">
      <w:pPr>
        <w:pStyle w:val="Textodenotaderodap"/>
        <w:jc w:val="both"/>
        <w:rPr>
          <w:rFonts w:cstheme="minorHAnsi"/>
          <w:color w:val="808080" w:themeColor="background1" w:themeShade="80"/>
        </w:rPr>
      </w:pPr>
      <w:r w:rsidRPr="00F87D99">
        <w:rPr>
          <w:rStyle w:val="Hyperlink"/>
          <w:rFonts w:cstheme="minorHAnsi"/>
          <w:color w:val="808080" w:themeColor="background1" w:themeShade="80"/>
          <w:u w:val="none"/>
        </w:rPr>
        <w:t xml:space="preserve">Disponível em: </w:t>
      </w:r>
      <w:hyperlink r:id="rId11" w:history="1">
        <w:r w:rsidRPr="00F87D99">
          <w:rPr>
            <w:rStyle w:val="Hyperlink"/>
            <w:rFonts w:cstheme="minorHAnsi"/>
            <w:color w:val="808080" w:themeColor="background1" w:themeShade="80"/>
          </w:rPr>
          <w:t>https://www.planalto.gov.br/ccivil_03/_ato2019-2022/2021/lei/l14133.htm</w:t>
        </w:r>
      </w:hyperlink>
    </w:p>
    <w:p w14:paraId="50DAFE26" w14:textId="77777777" w:rsidR="00104827" w:rsidRPr="00F87D99" w:rsidRDefault="00104827" w:rsidP="00104827">
      <w:pPr>
        <w:pStyle w:val="Textodenotaderodap"/>
        <w:jc w:val="both"/>
        <w:rPr>
          <w:rFonts w:cstheme="minorHAnsi"/>
          <w:color w:val="808080" w:themeColor="background1" w:themeShade="80"/>
        </w:rPr>
      </w:pPr>
    </w:p>
  </w:footnote>
  <w:footnote w:id="7">
    <w:p w14:paraId="4D67D70E" w14:textId="77777777" w:rsidR="00104827" w:rsidRPr="00F87D99" w:rsidRDefault="00104827" w:rsidP="00104827">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143, Lei nº 14.133/2021. No caso de controvérsia sobre a execução do objeto, quanto a dimensão, qualidade e quantidade, a parcela incontroversa deverá ser liberada no prazo previsto para pagamento.</w:t>
      </w:r>
    </w:p>
    <w:p w14:paraId="23B20396" w14:textId="77777777" w:rsidR="00104827" w:rsidRPr="00F87D99" w:rsidRDefault="00104827" w:rsidP="00104827">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2"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796A02E0" w14:textId="7F40609D" w:rsidR="00104827" w:rsidRPr="00F87D99" w:rsidRDefault="00104827" w:rsidP="00104827">
      <w:pPr>
        <w:pStyle w:val="Textodenotaderodap"/>
        <w:jc w:val="both"/>
        <w:rPr>
          <w:rFonts w:cstheme="minorHAnsi"/>
          <w:color w:val="808080" w:themeColor="background1" w:themeShade="80"/>
        </w:rPr>
      </w:pPr>
    </w:p>
  </w:footnote>
  <w:footnote w:id="8">
    <w:p w14:paraId="0BE1A6A2"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37, Resolução Privativa nº 06/2023. O objeto do contrato será recebido:</w:t>
      </w:r>
    </w:p>
    <w:p w14:paraId="6AC25A88"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 - em se tratando de obras e serviços:</w:t>
      </w:r>
    </w:p>
    <w:p w14:paraId="3D1810C3"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 provisoriamente, em até 15(quinze) dias, pelo responsável por seu acompanhamento e fiscalização, contratos da comunicação escrita do contratado, mediante termo detalhado, quando verificado o cumprimento das exigências de caráter técnico;</w:t>
      </w:r>
    </w:p>
    <w:p w14:paraId="5F47DE42"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b) definitivamente, mediante termo detalhado, pelo responsável pela gestão do contrato, após prazo de observação ou vistoria, que não poderá ser superior a 60 (sessenta) dias, salvo em casos excepcionais, devidamente justificados e previstos no ato convocatório ou no contrato.</w:t>
      </w:r>
    </w:p>
    <w:p w14:paraId="63266683"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 em se tratando de compras:</w:t>
      </w:r>
    </w:p>
    <w:p w14:paraId="533795F1"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 provisoriamente, de forma sumárias, em até 15(quinze) dias, contados do recebimento, pelo responsável por seu acompanhamento e fiscalização, com verificação posterior da conformidade do material com exigências contratuais;</w:t>
      </w:r>
    </w:p>
    <w:p w14:paraId="16801D0A"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b) definitivamente, mediante termo detalhado, em até 30(trinta) dias, contados do recebimento provisório, pelo responsável pela sua gestão, para efeito de verificação da qualidade e quantidade do material e consequente aceitação.</w:t>
      </w:r>
    </w:p>
    <w:p w14:paraId="4BE6BDFB"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1° O edital ou instrumento de contratação direta, ou alternativamente o contrato ou instrumento equivalente, poderá prever apenas o recebimento definitivo, podendo ser dispensado o recebimento provisório de gêneros perecíveis e alimentação preparada, objetos de pequeno valor, ou demais contratações que não apresentem riscos consideráveis a Câmara Municipal.</w:t>
      </w:r>
    </w:p>
    <w:p w14:paraId="6E132C9C"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2° Para os fins do parágrafo anterior, consideram-se objetos de pequeno valor aqueles enquadráveis nos incisos I e II do art. 75 da Lei 14.133, de 01 de abril de 2021.</w:t>
      </w:r>
    </w:p>
    <w:p w14:paraId="70A3421F"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3" w:history="1">
        <w:r w:rsidRPr="00F87D99">
          <w:rPr>
            <w:rStyle w:val="Hyperlink"/>
            <w:rFonts w:cstheme="minorHAnsi"/>
            <w:color w:val="808080" w:themeColor="background1" w:themeShade="80"/>
            <w:sz w:val="20"/>
            <w:szCs w:val="20"/>
          </w:rPr>
          <w:t>https://sapl.igarapava.sp.leg.br/media/sapl/public/normajuridica/2023/1346/resolucao_privativa_006.2023._leg.pdf</w:t>
        </w:r>
      </w:hyperlink>
      <w:r w:rsidRPr="00F87D99">
        <w:rPr>
          <w:rFonts w:cstheme="minorHAnsi"/>
          <w:color w:val="808080" w:themeColor="background1" w:themeShade="80"/>
          <w:sz w:val="20"/>
          <w:szCs w:val="20"/>
        </w:rPr>
        <w:t xml:space="preserve"> </w:t>
      </w:r>
    </w:p>
    <w:p w14:paraId="273E9F74" w14:textId="422C9D5E" w:rsidR="00104827" w:rsidRPr="00F87D99" w:rsidRDefault="00104827">
      <w:pPr>
        <w:pStyle w:val="Textodenotaderodap"/>
        <w:rPr>
          <w:rFonts w:cstheme="minorHAnsi"/>
          <w:color w:val="808080" w:themeColor="background1" w:themeShade="80"/>
        </w:rPr>
      </w:pPr>
    </w:p>
  </w:footnote>
  <w:footnote w:id="9">
    <w:p w14:paraId="7B34C66D"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25, Lei 14.133/2021. O edital deverá conter o objeto da licitação e as regras relativas à convocação,</w:t>
      </w:r>
    </w:p>
    <w:p w14:paraId="32AD49F2"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ao julgamento, à habilitação, aos recursos e às penalidades da licitação, à fiscalização e à gestão do contrato, à entrega do objeto e às condições de pagamento.</w:t>
      </w:r>
    </w:p>
    <w:p w14:paraId="3CFA969D"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7470ECBC"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7º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2E3FECD6" w14:textId="77777777" w:rsidR="003A189F" w:rsidRPr="00F87D99" w:rsidRDefault="003A189F">
      <w:pPr>
        <w:pStyle w:val="Textodenotaderodap"/>
        <w:rPr>
          <w:rFonts w:cstheme="minorHAnsi"/>
          <w:color w:val="808080" w:themeColor="background1" w:themeShade="80"/>
        </w:rPr>
      </w:pPr>
    </w:p>
  </w:footnote>
  <w:footnote w:id="10">
    <w:p w14:paraId="50955F43"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92, Lei 14.133/2021. São necessárias em todo contrato cláusulas que estabeleçam:</w:t>
      </w:r>
    </w:p>
    <w:p w14:paraId="0D746AA1"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462B5B6F"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085F8CF7"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54AF98D3"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6F86C039" w14:textId="77777777" w:rsidR="003A189F" w:rsidRPr="00F87D99" w:rsidRDefault="003A189F" w:rsidP="003A189F">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4"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26450147" w14:textId="1F89484A" w:rsidR="003A189F" w:rsidRPr="00F87D99" w:rsidRDefault="003A189F">
      <w:pPr>
        <w:pStyle w:val="Textodenotaderodap"/>
        <w:rPr>
          <w:rFonts w:cstheme="minorHAnsi"/>
          <w:color w:val="808080" w:themeColor="background1" w:themeShade="80"/>
        </w:rPr>
      </w:pPr>
    </w:p>
  </w:footnote>
  <w:footnote w:id="11">
    <w:p w14:paraId="31D91242"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123, Lei 14.133/2021. A Administração terá o dever de explicitamente emitir decisão sobre todas as solicitações e reclamações relacionadas à execução dos contratados regidos por esta Lei, ressalvados os requerimentos manifestamente impertinentes, meramente protelatórios ou de nenhum interesse para a boa execução do contrato.</w:t>
      </w:r>
    </w:p>
    <w:p w14:paraId="6F9E3621"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Parágrafo único. Salvo disposição legal ou cláusula contratual que estabeleça prazo específico, concluída a instrução do requerimento, a Administração terá o prazo de 01 (um) mês para decidir, admitida a prorrogação motivada por igual período.</w:t>
      </w:r>
    </w:p>
    <w:p w14:paraId="238F8D1F"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5" w:history="1">
        <w:r w:rsidRPr="00F87D99">
          <w:rPr>
            <w:rStyle w:val="Hyperlink"/>
            <w:rFonts w:cstheme="minorHAnsi"/>
            <w:color w:val="808080" w:themeColor="background1" w:themeShade="80"/>
            <w:sz w:val="20"/>
            <w:szCs w:val="20"/>
          </w:rPr>
          <w:t>https://www.planalto.gov.br/ccivil_03/_ato2019-2022/2021/lei/l14133.htm</w:t>
        </w:r>
      </w:hyperlink>
      <w:r w:rsidRPr="00F87D99">
        <w:rPr>
          <w:rFonts w:cstheme="minorHAnsi"/>
          <w:color w:val="808080" w:themeColor="background1" w:themeShade="80"/>
          <w:sz w:val="20"/>
          <w:szCs w:val="20"/>
        </w:rPr>
        <w:t xml:space="preserve"> </w:t>
      </w:r>
    </w:p>
    <w:p w14:paraId="3CF55A15" w14:textId="55259EED" w:rsidR="004F6E9E" w:rsidRPr="00F87D99" w:rsidRDefault="004F6E9E">
      <w:pPr>
        <w:pStyle w:val="Textodenotaderodap"/>
        <w:rPr>
          <w:rFonts w:cstheme="minorHAnsi"/>
          <w:color w:val="808080" w:themeColor="background1" w:themeShade="80"/>
        </w:rPr>
      </w:pPr>
    </w:p>
  </w:footnote>
  <w:footnote w:id="12">
    <w:p w14:paraId="6BC6A47D"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26, Resolução Privativa nº 07/2023. As decisões sobre todas as solicitações e reclamações relacionadas a execução dos contratos, ressalvadas aquelas manifestamente impertinentes, meramente protelatórios ou de nenhum interesse para a boa execução do contrato, deverão ser efetuadas em até 15 (quinze) dias contados da instrução do requerimento, podendo ser prorrogadas por até 01(um) mês, quando necessário, mediante justificativa.</w:t>
      </w:r>
    </w:p>
    <w:p w14:paraId="3EA13DDB"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Parágrafo único. As decisões de que trata o caput serão tomadas pelos fiscais do contrato, gestor ou autoridade superior, nos limites de suas competências.</w:t>
      </w:r>
    </w:p>
    <w:p w14:paraId="3777433E" w14:textId="4ACECA82" w:rsidR="004F6E9E" w:rsidRPr="00F87D99" w:rsidRDefault="004F6E9E" w:rsidP="004F6E9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16" w:history="1">
        <w:r w:rsidRPr="00F87D99">
          <w:rPr>
            <w:rStyle w:val="Hyperlink"/>
            <w:rFonts w:cstheme="minorHAnsi"/>
            <w:color w:val="808080" w:themeColor="background1" w:themeShade="80"/>
          </w:rPr>
          <w:t>https://sapl.igarapava.sp.leg.br/media/sapl/public/normajuridica/2023/1347/resolucao_privativa_007.2023._leg.pdf</w:t>
        </w:r>
      </w:hyperlink>
    </w:p>
    <w:p w14:paraId="59E54882" w14:textId="77777777" w:rsidR="004F6E9E" w:rsidRPr="00F87D99" w:rsidRDefault="004F6E9E" w:rsidP="004F6E9E">
      <w:pPr>
        <w:pStyle w:val="Textodenotaderodap"/>
        <w:rPr>
          <w:rFonts w:cstheme="minorHAnsi"/>
          <w:color w:val="808080" w:themeColor="background1" w:themeShade="80"/>
        </w:rPr>
      </w:pPr>
    </w:p>
  </w:footnote>
  <w:footnote w:id="13">
    <w:p w14:paraId="124FF5B7" w14:textId="385DE201"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Vide Nota 7.</w:t>
      </w:r>
    </w:p>
    <w:p w14:paraId="0DD3BDC1" w14:textId="77777777" w:rsidR="004F6E9E" w:rsidRPr="00F87D99" w:rsidRDefault="004F6E9E">
      <w:pPr>
        <w:pStyle w:val="Textodenotaderodap"/>
        <w:rPr>
          <w:rFonts w:cstheme="minorHAnsi"/>
          <w:color w:val="808080" w:themeColor="background1" w:themeShade="80"/>
        </w:rPr>
      </w:pPr>
    </w:p>
  </w:footnote>
  <w:footnote w:id="14">
    <w:p w14:paraId="57C718F9" w14:textId="20BFE43A" w:rsidR="004F6E9E" w:rsidRPr="00F87D99" w:rsidRDefault="004F6E9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8.</w:t>
      </w:r>
    </w:p>
    <w:p w14:paraId="1DF0B6B2" w14:textId="77777777" w:rsidR="004F6E9E" w:rsidRPr="00F87D99" w:rsidRDefault="004F6E9E">
      <w:pPr>
        <w:pStyle w:val="Textodenotaderodap"/>
        <w:rPr>
          <w:rFonts w:cstheme="minorHAnsi"/>
          <w:color w:val="808080" w:themeColor="background1" w:themeShade="80"/>
        </w:rPr>
      </w:pPr>
    </w:p>
  </w:footnote>
  <w:footnote w:id="15">
    <w:p w14:paraId="369D912C"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137, Lei 14.133/2021. Constituirão motivos para extinção do contrato, a qual deverá ser formalmente motivada nos autos do processo, assegurados e contraditório e ampla defesa, as seguintes situações:</w:t>
      </w:r>
    </w:p>
    <w:p w14:paraId="55D71BE6"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38563B5E"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 desatendimento das determinações regulares emitidas pela autoridade designada para acompanhar e fiscalizar sua execução ou por autoridade superior;</w:t>
      </w:r>
    </w:p>
    <w:p w14:paraId="63AC92F0" w14:textId="5F3065CE" w:rsidR="004F6E9E" w:rsidRPr="00F87D99" w:rsidRDefault="004F6E9E" w:rsidP="004F6E9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17" w:history="1">
        <w:r w:rsidRPr="00F87D99">
          <w:rPr>
            <w:rStyle w:val="Hyperlink"/>
            <w:rFonts w:cstheme="minorHAnsi"/>
            <w:color w:val="808080" w:themeColor="background1" w:themeShade="80"/>
          </w:rPr>
          <w:t>https://www.planalto.gov.br/ccivil_03/_ato2019-2022/2021/lei/l14133.htm</w:t>
        </w:r>
      </w:hyperlink>
    </w:p>
    <w:p w14:paraId="79A63566" w14:textId="77777777" w:rsidR="000B1AED" w:rsidRPr="00F87D99" w:rsidRDefault="000B1AED" w:rsidP="004F6E9E">
      <w:pPr>
        <w:pStyle w:val="Textodenotaderodap"/>
        <w:rPr>
          <w:rFonts w:cstheme="minorHAnsi"/>
          <w:color w:val="808080" w:themeColor="background1" w:themeShade="80"/>
        </w:rPr>
      </w:pPr>
    </w:p>
  </w:footnote>
  <w:footnote w:id="16">
    <w:p w14:paraId="50D2256A"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116, Lei 14.133/2021. Ao longo de toda execução do contrato, o contratado deverá cumprir a reserva de cargos previstas em lei para pessoa com deficiência, para reabilitado da Previdência Social ou para menor aprendiz, bem como as reservas de cargos previstas em outras normas específicas.</w:t>
      </w:r>
    </w:p>
    <w:p w14:paraId="28F23D0C"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Parágrafo Único. Sempre que solicitado pela Administração, o contratado deverá comprovar cumprimento da reserva de cargos a que se refere o </w:t>
      </w:r>
      <w:r w:rsidRPr="00F87D99">
        <w:rPr>
          <w:rFonts w:cstheme="minorHAnsi"/>
          <w:b/>
          <w:bCs/>
          <w:color w:val="808080" w:themeColor="background1" w:themeShade="80"/>
          <w:sz w:val="20"/>
          <w:szCs w:val="20"/>
        </w:rPr>
        <w:t xml:space="preserve">caput </w:t>
      </w:r>
      <w:r w:rsidRPr="00F87D99">
        <w:rPr>
          <w:rFonts w:cstheme="minorHAnsi"/>
          <w:color w:val="808080" w:themeColor="background1" w:themeShade="80"/>
          <w:sz w:val="20"/>
          <w:szCs w:val="20"/>
        </w:rPr>
        <w:t>deste artigo, com a indicação dos empregados que preencheram as referidas vagas.</w:t>
      </w:r>
    </w:p>
    <w:p w14:paraId="701CB5F2"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8" w:history="1">
        <w:r w:rsidRPr="00F87D99">
          <w:rPr>
            <w:rStyle w:val="Hyperlink"/>
            <w:rFonts w:cstheme="minorHAnsi"/>
            <w:color w:val="808080" w:themeColor="background1" w:themeShade="80"/>
            <w:sz w:val="20"/>
            <w:szCs w:val="20"/>
          </w:rPr>
          <w:t>https://www.planalto.gov.br/ccivil_03/_ato2019-2022/2021/lei/l14133.htm</w:t>
        </w:r>
      </w:hyperlink>
      <w:r w:rsidRPr="00F87D99">
        <w:rPr>
          <w:rFonts w:cstheme="minorHAnsi"/>
          <w:color w:val="808080" w:themeColor="background1" w:themeShade="80"/>
          <w:sz w:val="20"/>
          <w:szCs w:val="20"/>
        </w:rPr>
        <w:t xml:space="preserve"> </w:t>
      </w:r>
    </w:p>
    <w:p w14:paraId="2DC27D06" w14:textId="187CF4C9" w:rsidR="000B1AED" w:rsidRPr="00F87D99" w:rsidRDefault="000B1AED">
      <w:pPr>
        <w:pStyle w:val="Textodenotaderodap"/>
        <w:rPr>
          <w:rFonts w:cstheme="minorHAnsi"/>
          <w:color w:val="808080" w:themeColor="background1" w:themeShade="80"/>
        </w:rPr>
      </w:pPr>
    </w:p>
  </w:footnote>
  <w:footnote w:id="17">
    <w:p w14:paraId="0E57CFDF" w14:textId="014010B4" w:rsidR="000B1AED" w:rsidRPr="00F87D99" w:rsidRDefault="000B1AED">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12.</w:t>
      </w:r>
    </w:p>
    <w:p w14:paraId="318D7209" w14:textId="77777777" w:rsidR="000B1AED" w:rsidRPr="00F87D99" w:rsidRDefault="000B1AED">
      <w:pPr>
        <w:pStyle w:val="Textodenotaderodap"/>
        <w:rPr>
          <w:rFonts w:cstheme="minorHAnsi"/>
          <w:color w:val="808080" w:themeColor="background1" w:themeShade="80"/>
        </w:rPr>
      </w:pPr>
    </w:p>
  </w:footnote>
  <w:footnote w:id="18">
    <w:p w14:paraId="1417B5D6" w14:textId="77777777" w:rsidR="000B1AED" w:rsidRPr="00F87D99" w:rsidRDefault="000B1AED" w:rsidP="000B1AED">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124, Lei 14.133/2021. Os contratos regidos por esta Lei poderão ser alterados, com as devidas justificativas, nos seguintes casos:</w:t>
      </w:r>
    </w:p>
    <w:p w14:paraId="6CA7993F"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I - unilateralmente pela Administração:</w:t>
      </w:r>
    </w:p>
    <w:p w14:paraId="74AF032A"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a) quando houver modificação do projeto ou das especificações, para melhor adequação técnica a seus objetivos;</w:t>
      </w:r>
    </w:p>
    <w:p w14:paraId="79195711"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b) quando for necessária a modificação do valor contratual em decorrência de acréscimo ou diminuição quantitativa de seu objeto, nos limites permitidos por esta Lei;</w:t>
      </w:r>
    </w:p>
    <w:p w14:paraId="5C2E2E45"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II - por acordo entre as partes:</w:t>
      </w:r>
    </w:p>
    <w:p w14:paraId="72B1FA16"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a) quando conveniente a substituição da garantia de execução;</w:t>
      </w:r>
    </w:p>
    <w:p w14:paraId="30D402D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b) quando necessária a modificação do regime de execução da obra ou do serviço, bem como do modo de fornecimento, em face de verificação técnica da inaplicabilidade dos termos contratuais originários;</w:t>
      </w:r>
    </w:p>
    <w:p w14:paraId="507E0530"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0D99F1C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65DD5C5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1AA5078F"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 2º Será aplicado o disposto na alínea “d” do inciso II do </w:t>
      </w:r>
      <w:r w:rsidRPr="00F87D99">
        <w:rPr>
          <w:rFonts w:eastAsia="Times New Roman" w:cstheme="minorHAnsi"/>
          <w:b/>
          <w:bCs/>
          <w:color w:val="808080" w:themeColor="background1" w:themeShade="80"/>
          <w:sz w:val="20"/>
          <w:szCs w:val="20"/>
          <w:lang w:eastAsia="pt-BR"/>
        </w:rPr>
        <w:t>caput</w:t>
      </w:r>
      <w:r w:rsidRPr="00F87D99">
        <w:rPr>
          <w:rFonts w:eastAsia="Times New Roman" w:cstheme="minorHAnsi"/>
          <w:color w:val="808080" w:themeColor="background1" w:themeShade="80"/>
          <w:sz w:val="20"/>
          <w:szCs w:val="20"/>
          <w:lang w:eastAsia="pt-BR"/>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481FB87D" w14:textId="77777777" w:rsidR="000B1AED" w:rsidRPr="00F87D99" w:rsidRDefault="000B1AED" w:rsidP="000B1AED">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9" w:history="1">
        <w:r w:rsidRPr="00F87D99">
          <w:rPr>
            <w:rStyle w:val="Hyperlink"/>
            <w:rFonts w:cstheme="minorHAnsi"/>
            <w:color w:val="808080" w:themeColor="background1" w:themeShade="80"/>
          </w:rPr>
          <w:t>https://www.planalto.gov.br/ccivil_03/_ato2019-2022/2021/lei/l14133.htm</w:t>
        </w:r>
      </w:hyperlink>
    </w:p>
    <w:p w14:paraId="3DED539A" w14:textId="782CA23D" w:rsidR="000B1AED" w:rsidRPr="00F87D99" w:rsidRDefault="000B1AED">
      <w:pPr>
        <w:pStyle w:val="Textodenotaderodap"/>
        <w:rPr>
          <w:rFonts w:cstheme="minorHAnsi"/>
          <w:color w:val="808080" w:themeColor="background1" w:themeShade="80"/>
        </w:rPr>
      </w:pPr>
    </w:p>
  </w:footnote>
  <w:footnote w:id="19">
    <w:p w14:paraId="669729B5"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r w:rsidRPr="00C70833">
        <w:rPr>
          <w:rStyle w:val="Refdenotaderodap"/>
          <w:color w:val="808080" w:themeColor="background1" w:themeShade="80"/>
          <w:sz w:val="20"/>
          <w:szCs w:val="20"/>
        </w:rPr>
        <w:footnoteRef/>
      </w:r>
      <w:r w:rsidRPr="00C70833">
        <w:rPr>
          <w:color w:val="808080" w:themeColor="background1" w:themeShade="80"/>
          <w:sz w:val="20"/>
          <w:szCs w:val="20"/>
        </w:rPr>
        <w:t xml:space="preserve"> Art. 156, Lei 14.133/2021. Serão aplicadas ao responsável pelas infrações administrativas previstas nesta Lei as seguintes sanções:</w:t>
      </w:r>
    </w:p>
    <w:p w14:paraId="5027FEF5"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50" w:name="art156i"/>
      <w:bookmarkEnd w:id="50"/>
      <w:r w:rsidRPr="00C70833">
        <w:rPr>
          <w:color w:val="808080" w:themeColor="background1" w:themeShade="80"/>
          <w:sz w:val="20"/>
          <w:szCs w:val="20"/>
        </w:rPr>
        <w:t xml:space="preserve">I - </w:t>
      </w:r>
      <w:proofErr w:type="gramStart"/>
      <w:r w:rsidRPr="00C70833">
        <w:rPr>
          <w:color w:val="808080" w:themeColor="background1" w:themeShade="80"/>
          <w:sz w:val="20"/>
          <w:szCs w:val="20"/>
        </w:rPr>
        <w:t>advertência</w:t>
      </w:r>
      <w:proofErr w:type="gramEnd"/>
      <w:r w:rsidRPr="00C70833">
        <w:rPr>
          <w:color w:val="808080" w:themeColor="background1" w:themeShade="80"/>
          <w:sz w:val="20"/>
          <w:szCs w:val="20"/>
        </w:rPr>
        <w:t>;</w:t>
      </w:r>
    </w:p>
    <w:p w14:paraId="296CD904"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51" w:name="art156ii"/>
      <w:bookmarkEnd w:id="51"/>
      <w:r w:rsidRPr="00C70833">
        <w:rPr>
          <w:color w:val="808080" w:themeColor="background1" w:themeShade="80"/>
          <w:sz w:val="20"/>
          <w:szCs w:val="20"/>
        </w:rPr>
        <w:t xml:space="preserve">II - </w:t>
      </w:r>
      <w:proofErr w:type="gramStart"/>
      <w:r w:rsidRPr="00C70833">
        <w:rPr>
          <w:color w:val="808080" w:themeColor="background1" w:themeShade="80"/>
          <w:sz w:val="20"/>
          <w:szCs w:val="20"/>
        </w:rPr>
        <w:t>multa</w:t>
      </w:r>
      <w:proofErr w:type="gramEnd"/>
      <w:r w:rsidRPr="00C70833">
        <w:rPr>
          <w:color w:val="808080" w:themeColor="background1" w:themeShade="80"/>
          <w:sz w:val="20"/>
          <w:szCs w:val="20"/>
        </w:rPr>
        <w:t>;</w:t>
      </w:r>
    </w:p>
    <w:p w14:paraId="4FCE4A64"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52" w:name="art156iii"/>
      <w:bookmarkEnd w:id="52"/>
      <w:r w:rsidRPr="00C70833">
        <w:rPr>
          <w:color w:val="808080" w:themeColor="background1" w:themeShade="80"/>
          <w:sz w:val="20"/>
          <w:szCs w:val="20"/>
        </w:rPr>
        <w:t>III - impedimento de licitar e contratar;</w:t>
      </w:r>
    </w:p>
    <w:p w14:paraId="3808B34C"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53" w:name="art156iv"/>
      <w:bookmarkEnd w:id="53"/>
      <w:r w:rsidRPr="00C70833">
        <w:rPr>
          <w:color w:val="808080" w:themeColor="background1" w:themeShade="80"/>
          <w:sz w:val="20"/>
          <w:szCs w:val="20"/>
        </w:rPr>
        <w:t xml:space="preserve">IV - </w:t>
      </w:r>
      <w:proofErr w:type="gramStart"/>
      <w:r w:rsidRPr="00C70833">
        <w:rPr>
          <w:color w:val="808080" w:themeColor="background1" w:themeShade="80"/>
          <w:sz w:val="20"/>
          <w:szCs w:val="20"/>
        </w:rPr>
        <w:t>declaração</w:t>
      </w:r>
      <w:proofErr w:type="gramEnd"/>
      <w:r w:rsidRPr="00C70833">
        <w:rPr>
          <w:color w:val="808080" w:themeColor="background1" w:themeShade="80"/>
          <w:sz w:val="20"/>
          <w:szCs w:val="20"/>
        </w:rPr>
        <w:t xml:space="preserve"> de inidoneidade para licitar ou contratar.</w:t>
      </w:r>
    </w:p>
    <w:p w14:paraId="40D343B3"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54" w:name="art156§1"/>
      <w:bookmarkEnd w:id="54"/>
      <w:r w:rsidRPr="00C70833">
        <w:rPr>
          <w:color w:val="808080" w:themeColor="background1" w:themeShade="80"/>
          <w:sz w:val="20"/>
          <w:szCs w:val="20"/>
        </w:rPr>
        <w:t>§ 1º Na aplicação das sanções serão considerados:</w:t>
      </w:r>
    </w:p>
    <w:p w14:paraId="03D902BF"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55" w:name="art156§1i"/>
      <w:bookmarkEnd w:id="55"/>
      <w:r w:rsidRPr="00C70833">
        <w:rPr>
          <w:color w:val="808080" w:themeColor="background1" w:themeShade="80"/>
          <w:sz w:val="20"/>
          <w:szCs w:val="20"/>
        </w:rPr>
        <w:t>I - a natureza e a gravidade da infração cometida;</w:t>
      </w:r>
    </w:p>
    <w:p w14:paraId="374B0F43"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56" w:name="art156§1ii"/>
      <w:bookmarkEnd w:id="56"/>
      <w:r w:rsidRPr="00C70833">
        <w:rPr>
          <w:color w:val="808080" w:themeColor="background1" w:themeShade="80"/>
          <w:sz w:val="20"/>
          <w:szCs w:val="20"/>
        </w:rPr>
        <w:t xml:space="preserve">II - </w:t>
      </w:r>
      <w:proofErr w:type="gramStart"/>
      <w:r w:rsidRPr="00C70833">
        <w:rPr>
          <w:color w:val="808080" w:themeColor="background1" w:themeShade="80"/>
          <w:sz w:val="20"/>
          <w:szCs w:val="20"/>
        </w:rPr>
        <w:t>as</w:t>
      </w:r>
      <w:proofErr w:type="gramEnd"/>
      <w:r w:rsidRPr="00C70833">
        <w:rPr>
          <w:color w:val="808080" w:themeColor="background1" w:themeShade="80"/>
          <w:sz w:val="20"/>
          <w:szCs w:val="20"/>
        </w:rPr>
        <w:t xml:space="preserve"> peculiaridades do caso concreto;</w:t>
      </w:r>
    </w:p>
    <w:p w14:paraId="559547D1"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57" w:name="art156§1iii"/>
      <w:bookmarkEnd w:id="57"/>
      <w:r w:rsidRPr="00C70833">
        <w:rPr>
          <w:color w:val="808080" w:themeColor="background1" w:themeShade="80"/>
          <w:sz w:val="20"/>
          <w:szCs w:val="20"/>
        </w:rPr>
        <w:t>III - as circunstâncias agravantes ou atenuantes;</w:t>
      </w:r>
    </w:p>
    <w:p w14:paraId="5AF10BE5"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58" w:name="art156§1iv"/>
      <w:bookmarkEnd w:id="58"/>
      <w:r w:rsidRPr="00C70833">
        <w:rPr>
          <w:color w:val="808080" w:themeColor="background1" w:themeShade="80"/>
          <w:sz w:val="20"/>
          <w:szCs w:val="20"/>
        </w:rPr>
        <w:t xml:space="preserve">IV - </w:t>
      </w:r>
      <w:proofErr w:type="gramStart"/>
      <w:r w:rsidRPr="00C70833">
        <w:rPr>
          <w:color w:val="808080" w:themeColor="background1" w:themeShade="80"/>
          <w:sz w:val="20"/>
          <w:szCs w:val="20"/>
        </w:rPr>
        <w:t>os</w:t>
      </w:r>
      <w:proofErr w:type="gramEnd"/>
      <w:r w:rsidRPr="00C70833">
        <w:rPr>
          <w:color w:val="808080" w:themeColor="background1" w:themeShade="80"/>
          <w:sz w:val="20"/>
          <w:szCs w:val="20"/>
        </w:rPr>
        <w:t xml:space="preserve"> danos que dela provierem para a Administração Pública;</w:t>
      </w:r>
    </w:p>
    <w:p w14:paraId="6C622A67"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59" w:name="art156§1v"/>
      <w:bookmarkEnd w:id="59"/>
      <w:r w:rsidRPr="00C70833">
        <w:rPr>
          <w:color w:val="808080" w:themeColor="background1" w:themeShade="80"/>
          <w:sz w:val="20"/>
          <w:szCs w:val="20"/>
        </w:rPr>
        <w:t xml:space="preserve">V - </w:t>
      </w:r>
      <w:proofErr w:type="gramStart"/>
      <w:r w:rsidRPr="00C70833">
        <w:rPr>
          <w:color w:val="808080" w:themeColor="background1" w:themeShade="80"/>
          <w:sz w:val="20"/>
          <w:szCs w:val="20"/>
        </w:rPr>
        <w:t>a</w:t>
      </w:r>
      <w:proofErr w:type="gramEnd"/>
      <w:r w:rsidRPr="00C70833">
        <w:rPr>
          <w:color w:val="808080" w:themeColor="background1" w:themeShade="80"/>
          <w:sz w:val="20"/>
          <w:szCs w:val="20"/>
        </w:rPr>
        <w:t xml:space="preserve"> implantação ou o aperfeiçoamento de programa de integridade, conforme normas e orientações dos órgãos de controle.</w:t>
      </w:r>
    </w:p>
    <w:p w14:paraId="0D01A5EF"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60" w:name="art156§2"/>
      <w:bookmarkEnd w:id="60"/>
      <w:r w:rsidRPr="00C70833">
        <w:rPr>
          <w:color w:val="808080" w:themeColor="background1" w:themeShade="80"/>
          <w:sz w:val="20"/>
          <w:szCs w:val="20"/>
        </w:rPr>
        <w:t xml:space="preserve">§ 2º A sanção prevista no inciso 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aplicada exclusivamente pela infração administrativa prevista no </w:t>
      </w:r>
      <w:hyperlink r:id="rId20" w:anchor="art155i" w:history="1">
        <w:r w:rsidRPr="00C70833">
          <w:rPr>
            <w:rStyle w:val="Hyperlink"/>
            <w:color w:val="808080" w:themeColor="background1" w:themeShade="80"/>
            <w:sz w:val="20"/>
            <w:szCs w:val="20"/>
          </w:rPr>
          <w:t>inciso I do </w:t>
        </w:r>
        <w:r w:rsidRPr="00C70833">
          <w:rPr>
            <w:rStyle w:val="Hyperlink"/>
            <w:b/>
            <w:bCs/>
            <w:color w:val="808080" w:themeColor="background1" w:themeShade="80"/>
            <w:sz w:val="20"/>
            <w:szCs w:val="20"/>
          </w:rPr>
          <w:t>caput</w:t>
        </w:r>
        <w:r w:rsidRPr="00C70833">
          <w:rPr>
            <w:rStyle w:val="Hyperlink"/>
            <w:color w:val="808080" w:themeColor="background1" w:themeShade="80"/>
            <w:sz w:val="20"/>
            <w:szCs w:val="20"/>
          </w:rPr>
          <w:t> do art. 155 desta Lei</w:t>
        </w:r>
      </w:hyperlink>
      <w:r w:rsidRPr="00C70833">
        <w:rPr>
          <w:color w:val="808080" w:themeColor="background1" w:themeShade="80"/>
          <w:sz w:val="20"/>
          <w:szCs w:val="20"/>
        </w:rPr>
        <w:t>, quando não se justificar a imposição de penalidade mais grave.</w:t>
      </w:r>
    </w:p>
    <w:p w14:paraId="134786B0"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61" w:name="art156§3"/>
      <w:bookmarkEnd w:id="61"/>
      <w:r w:rsidRPr="00C70833">
        <w:rPr>
          <w:color w:val="808080" w:themeColor="background1" w:themeShade="80"/>
          <w:sz w:val="20"/>
          <w:szCs w:val="20"/>
        </w:rPr>
        <w:t xml:space="preserve">§ 3º A sanção prevista no inciso II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21" w:anchor="art155" w:history="1">
        <w:r w:rsidRPr="00C70833">
          <w:rPr>
            <w:rStyle w:val="Hyperlink"/>
            <w:color w:val="808080" w:themeColor="background1" w:themeShade="80"/>
            <w:sz w:val="20"/>
            <w:szCs w:val="20"/>
          </w:rPr>
          <w:t>art. 155 desta Lei</w:t>
        </w:r>
      </w:hyperlink>
      <w:r w:rsidRPr="00C70833">
        <w:rPr>
          <w:color w:val="808080" w:themeColor="background1" w:themeShade="80"/>
          <w:sz w:val="20"/>
          <w:szCs w:val="20"/>
        </w:rPr>
        <w:t>.</w:t>
      </w:r>
    </w:p>
    <w:p w14:paraId="3A06BEA4"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62" w:name="art156§4"/>
      <w:bookmarkEnd w:id="62"/>
      <w:r w:rsidRPr="00C70833">
        <w:rPr>
          <w:color w:val="808080" w:themeColor="background1" w:themeShade="80"/>
          <w:sz w:val="20"/>
          <w:szCs w:val="20"/>
        </w:rPr>
        <w:t xml:space="preserve">§ 4º A sanção prevista no inciso III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aplicada ao responsável pelas infrações administrativas previstas nos </w:t>
      </w:r>
      <w:hyperlink r:id="rId22" w:anchor="art155ii" w:history="1">
        <w:r w:rsidRPr="00C70833">
          <w:rPr>
            <w:rStyle w:val="Hyperlink"/>
            <w:color w:val="808080" w:themeColor="background1" w:themeShade="80"/>
            <w:sz w:val="20"/>
            <w:szCs w:val="20"/>
          </w:rPr>
          <w:t xml:space="preserve">incisos II, III, IV, V, VI e VII do </w:t>
        </w:r>
        <w:r w:rsidRPr="00C70833">
          <w:rPr>
            <w:rStyle w:val="Hyperlink"/>
            <w:b/>
            <w:bCs/>
            <w:color w:val="808080" w:themeColor="background1" w:themeShade="80"/>
            <w:sz w:val="20"/>
            <w:szCs w:val="20"/>
          </w:rPr>
          <w:t>caput</w:t>
        </w:r>
        <w:r w:rsidRPr="00C70833">
          <w:rPr>
            <w:rStyle w:val="Hyperlink"/>
            <w:color w:val="808080" w:themeColor="background1" w:themeShade="80"/>
            <w:sz w:val="20"/>
            <w:szCs w:val="20"/>
          </w:rPr>
          <w:t xml:space="preserve"> do art. 155 desta Lei,</w:t>
        </w:r>
      </w:hyperlink>
      <w:r w:rsidRPr="00C70833">
        <w:rPr>
          <w:color w:val="808080" w:themeColor="background1" w:themeShade="80"/>
          <w:sz w:val="20"/>
          <w:szCs w:val="20"/>
        </w:rPr>
        <w:t xml:space="preserve">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CC75F7"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63" w:name="art156§5"/>
      <w:bookmarkEnd w:id="63"/>
      <w:r w:rsidRPr="00C70833">
        <w:rPr>
          <w:color w:val="808080" w:themeColor="background1" w:themeShade="80"/>
          <w:sz w:val="20"/>
          <w:szCs w:val="20"/>
        </w:rPr>
        <w:t xml:space="preserve">§ 5º A sanção prevista no inciso IV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aplicada ao responsável pelas infrações administrativas previstas nos </w:t>
      </w:r>
      <w:hyperlink r:id="rId23" w:anchor="art155viii" w:history="1">
        <w:r w:rsidRPr="00C70833">
          <w:rPr>
            <w:rStyle w:val="Hyperlink"/>
            <w:color w:val="808080" w:themeColor="background1" w:themeShade="80"/>
            <w:sz w:val="20"/>
            <w:szCs w:val="20"/>
          </w:rPr>
          <w:t>incisos VIII, IX, X, XI e XII do </w:t>
        </w:r>
        <w:r w:rsidRPr="00C70833">
          <w:rPr>
            <w:rStyle w:val="Hyperlink"/>
            <w:b/>
            <w:bCs/>
            <w:color w:val="808080" w:themeColor="background1" w:themeShade="80"/>
            <w:sz w:val="20"/>
            <w:szCs w:val="20"/>
          </w:rPr>
          <w:t>caput</w:t>
        </w:r>
        <w:r w:rsidRPr="00C70833">
          <w:rPr>
            <w:rStyle w:val="Hyperlink"/>
            <w:color w:val="808080" w:themeColor="background1" w:themeShade="80"/>
            <w:sz w:val="20"/>
            <w:szCs w:val="20"/>
          </w:rPr>
          <w:t> do art. 155 desta Lei</w:t>
        </w:r>
      </w:hyperlink>
      <w:r w:rsidRPr="00C70833">
        <w:rPr>
          <w:color w:val="808080" w:themeColor="background1" w:themeShade="80"/>
          <w:sz w:val="20"/>
          <w:szCs w:val="20"/>
        </w:rPr>
        <w:t xml:space="preserve">, bem como pelas infrações administrativas previstas nos incisos II, III, IV, V, VI e VII do </w:t>
      </w:r>
      <w:r w:rsidRPr="00C70833">
        <w:rPr>
          <w:b/>
          <w:bCs/>
          <w:color w:val="808080" w:themeColor="background1" w:themeShade="80"/>
          <w:sz w:val="20"/>
          <w:szCs w:val="20"/>
        </w:rPr>
        <w:t>caput</w:t>
      </w:r>
      <w:r w:rsidRPr="00C70833">
        <w:rPr>
          <w:color w:val="808080" w:themeColor="background1" w:themeShade="80"/>
          <w:sz w:val="20"/>
          <w:szCs w:val="20"/>
        </w:rPr>
        <w:t xml:space="preserve">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51D65D25"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64" w:name="art156§6"/>
      <w:bookmarkEnd w:id="64"/>
      <w:r w:rsidRPr="00C70833">
        <w:rPr>
          <w:color w:val="808080" w:themeColor="background1" w:themeShade="80"/>
          <w:sz w:val="20"/>
          <w:szCs w:val="20"/>
        </w:rPr>
        <w:t xml:space="preserve">§ 6º A sanção estabelecida no inciso IV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precedida de análise jurídica e observará as seguintes regras:</w:t>
      </w:r>
    </w:p>
    <w:p w14:paraId="27C03B2B"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65" w:name="art156§6i"/>
      <w:bookmarkEnd w:id="65"/>
      <w:r w:rsidRPr="00C70833">
        <w:rPr>
          <w:color w:val="808080" w:themeColor="background1" w:themeShade="80"/>
          <w:sz w:val="20"/>
          <w:szCs w:val="20"/>
        </w:rPr>
        <w:t xml:space="preserve">I - </w:t>
      </w:r>
      <w:proofErr w:type="gramStart"/>
      <w:r w:rsidRPr="00C70833">
        <w:rPr>
          <w:color w:val="808080" w:themeColor="background1" w:themeShade="80"/>
          <w:sz w:val="20"/>
          <w:szCs w:val="20"/>
        </w:rPr>
        <w:t>quando</w:t>
      </w:r>
      <w:proofErr w:type="gramEnd"/>
      <w:r w:rsidRPr="00C70833">
        <w:rPr>
          <w:color w:val="808080" w:themeColor="background1" w:themeShade="80"/>
          <w:sz w:val="20"/>
          <w:szCs w:val="20"/>
        </w:rPr>
        <w:t xml:space="preserve"> aplicada por órgão do Poder Executivo, será de competência exclusiva de ministro de Estado, de secretário estadual ou de secretário municipal e, quando aplicada por autarquia ou fundação, será de competência exclusiva da autoridade máxima da entidade;</w:t>
      </w:r>
    </w:p>
    <w:p w14:paraId="14AABB96"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66" w:name="art156§6ii"/>
      <w:bookmarkEnd w:id="66"/>
      <w:r w:rsidRPr="00C70833">
        <w:rPr>
          <w:color w:val="808080" w:themeColor="background1" w:themeShade="80"/>
          <w:sz w:val="20"/>
          <w:szCs w:val="20"/>
        </w:rPr>
        <w:t xml:space="preserve">II - </w:t>
      </w:r>
      <w:proofErr w:type="gramStart"/>
      <w:r w:rsidRPr="00C70833">
        <w:rPr>
          <w:color w:val="808080" w:themeColor="background1" w:themeShade="80"/>
          <w:sz w:val="20"/>
          <w:szCs w:val="20"/>
        </w:rPr>
        <w:t>quando</w:t>
      </w:r>
      <w:proofErr w:type="gramEnd"/>
      <w:r w:rsidRPr="00C70833">
        <w:rPr>
          <w:color w:val="808080" w:themeColor="background1" w:themeShade="80"/>
          <w:sz w:val="20"/>
          <w:szCs w:val="20"/>
        </w:rPr>
        <w:t xml:space="preserve">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74EB3099"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67" w:name="art156§7"/>
      <w:bookmarkEnd w:id="67"/>
      <w:r w:rsidRPr="00C70833">
        <w:rPr>
          <w:color w:val="808080" w:themeColor="background1" w:themeShade="80"/>
          <w:sz w:val="20"/>
          <w:szCs w:val="20"/>
        </w:rPr>
        <w:t xml:space="preserve">§ 7º As sanções previstas nos incisos I, III e IV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poderão ser aplicadas cumulativamente com a prevista no inciso II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w:t>
      </w:r>
    </w:p>
    <w:p w14:paraId="7DB445E1"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68" w:name="art156§8"/>
      <w:bookmarkEnd w:id="68"/>
      <w:r w:rsidRPr="00C70833">
        <w:rPr>
          <w:color w:val="808080" w:themeColor="background1" w:themeShade="80"/>
          <w:sz w:val="20"/>
          <w:szCs w:val="20"/>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07E9C2F3" w14:textId="77777777" w:rsidR="00B52382" w:rsidRPr="00C70833" w:rsidRDefault="00B52382" w:rsidP="00B52382">
      <w:pPr>
        <w:pStyle w:val="NormalWeb"/>
        <w:spacing w:before="0" w:beforeAutospacing="0" w:after="0" w:afterAutospacing="0"/>
        <w:jc w:val="both"/>
        <w:rPr>
          <w:color w:val="808080" w:themeColor="background1" w:themeShade="80"/>
          <w:sz w:val="20"/>
          <w:szCs w:val="20"/>
        </w:rPr>
      </w:pPr>
      <w:bookmarkStart w:id="69" w:name="art156§9"/>
      <w:bookmarkEnd w:id="69"/>
      <w:r w:rsidRPr="00C70833">
        <w:rPr>
          <w:color w:val="808080" w:themeColor="background1" w:themeShade="80"/>
          <w:sz w:val="20"/>
          <w:szCs w:val="20"/>
        </w:rPr>
        <w:t xml:space="preserve">§ 9º A aplicação das sanções previstas no </w:t>
      </w:r>
      <w:r w:rsidRPr="00C70833">
        <w:rPr>
          <w:b/>
          <w:color w:val="808080" w:themeColor="background1" w:themeShade="80"/>
          <w:sz w:val="20"/>
          <w:szCs w:val="20"/>
        </w:rPr>
        <w:t>c</w:t>
      </w:r>
      <w:r w:rsidRPr="00C70833">
        <w:rPr>
          <w:b/>
          <w:bCs/>
          <w:color w:val="808080" w:themeColor="background1" w:themeShade="80"/>
          <w:sz w:val="20"/>
          <w:szCs w:val="20"/>
        </w:rPr>
        <w:t>aput</w:t>
      </w:r>
      <w:r w:rsidRPr="00C70833">
        <w:rPr>
          <w:color w:val="808080" w:themeColor="background1" w:themeShade="80"/>
          <w:sz w:val="20"/>
          <w:szCs w:val="20"/>
        </w:rPr>
        <w:t xml:space="preserve"> deste artigo não exclui, em hipótese alguma, a obrigação de reparação integral do dano causado à Administração Pública.</w:t>
      </w:r>
    </w:p>
    <w:p w14:paraId="2DE8A1A5" w14:textId="77777777" w:rsidR="00B52382" w:rsidRPr="00C70833" w:rsidRDefault="00B52382" w:rsidP="00B52382">
      <w:pPr>
        <w:pStyle w:val="Textodenotaderodap"/>
        <w:jc w:val="both"/>
        <w:rPr>
          <w:rFonts w:ascii="Times New Roman" w:hAnsi="Times New Roman" w:cs="Times New Roman"/>
          <w:color w:val="808080" w:themeColor="background1" w:themeShade="80"/>
        </w:rPr>
      </w:pPr>
      <w:r w:rsidRPr="00C70833">
        <w:rPr>
          <w:rFonts w:ascii="Times New Roman" w:hAnsi="Times New Roman" w:cs="Times New Roman"/>
          <w:color w:val="808080" w:themeColor="background1" w:themeShade="80"/>
        </w:rPr>
        <w:t xml:space="preserve">Disponível em: </w:t>
      </w:r>
      <w:hyperlink r:id="rId24" w:history="1">
        <w:r w:rsidRPr="00C70833">
          <w:rPr>
            <w:rStyle w:val="Hyperlink"/>
            <w:rFonts w:ascii="Times New Roman" w:hAnsi="Times New Roman" w:cs="Times New Roman"/>
            <w:color w:val="808080" w:themeColor="background1" w:themeShade="80"/>
          </w:rPr>
          <w:t>https://www.planalto.gov.br/ccivil_03/_ato2019-2022/2021/lei/l14133.htm</w:t>
        </w:r>
      </w:hyperlink>
      <w:r w:rsidRPr="00C70833">
        <w:rPr>
          <w:rFonts w:ascii="Times New Roman" w:hAnsi="Times New Roman" w:cs="Times New Roman"/>
          <w:color w:val="808080" w:themeColor="background1" w:themeShade="80"/>
        </w:rPr>
        <w:t xml:space="preserve"> </w:t>
      </w:r>
    </w:p>
  </w:footnote>
  <w:footnote w:id="20">
    <w:p w14:paraId="508E07B7"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p>
    <w:p w14:paraId="73CAC9F9"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Style w:val="Refdenotaderodap"/>
          <w:rFonts w:ascii="Times New Roman" w:hAnsi="Times New Roman" w:cs="Times New Roman"/>
          <w:color w:val="808080" w:themeColor="background1" w:themeShade="80"/>
          <w:sz w:val="20"/>
          <w:szCs w:val="20"/>
        </w:rPr>
        <w:footnoteRef/>
      </w:r>
      <w:r w:rsidRPr="00C70833">
        <w:rPr>
          <w:rFonts w:ascii="Times New Roman" w:hAnsi="Times New Roman" w:cs="Times New Roman"/>
          <w:color w:val="808080" w:themeColor="background1" w:themeShade="80"/>
          <w:sz w:val="20"/>
          <w:szCs w:val="20"/>
        </w:rPr>
        <w:t xml:space="preserve"> Art. 155. O licitante ou contratado será responsabilizado administrativamente pelas seguintes infrações:</w:t>
      </w:r>
    </w:p>
    <w:p w14:paraId="45B35523"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 xml:space="preserve">I- </w:t>
      </w:r>
      <w:proofErr w:type="gramStart"/>
      <w:r w:rsidRPr="00C70833">
        <w:rPr>
          <w:rFonts w:ascii="Times New Roman" w:hAnsi="Times New Roman" w:cs="Times New Roman"/>
          <w:color w:val="808080" w:themeColor="background1" w:themeShade="80"/>
          <w:sz w:val="20"/>
          <w:szCs w:val="20"/>
        </w:rPr>
        <w:t>dar</w:t>
      </w:r>
      <w:proofErr w:type="gramEnd"/>
      <w:r w:rsidRPr="00C70833">
        <w:rPr>
          <w:rFonts w:ascii="Times New Roman" w:hAnsi="Times New Roman" w:cs="Times New Roman"/>
          <w:color w:val="808080" w:themeColor="background1" w:themeShade="80"/>
          <w:sz w:val="20"/>
          <w:szCs w:val="20"/>
        </w:rPr>
        <w:t xml:space="preserve"> causa à inexecução parcial do contrato;</w:t>
      </w:r>
    </w:p>
    <w:p w14:paraId="0BD5E6FA"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 xml:space="preserve">II- </w:t>
      </w:r>
      <w:proofErr w:type="gramStart"/>
      <w:r w:rsidRPr="00C70833">
        <w:rPr>
          <w:rFonts w:ascii="Times New Roman" w:hAnsi="Times New Roman" w:cs="Times New Roman"/>
          <w:color w:val="808080" w:themeColor="background1" w:themeShade="80"/>
          <w:sz w:val="20"/>
          <w:szCs w:val="20"/>
        </w:rPr>
        <w:t>dar</w:t>
      </w:r>
      <w:proofErr w:type="gramEnd"/>
      <w:r w:rsidRPr="00C70833">
        <w:rPr>
          <w:rFonts w:ascii="Times New Roman" w:hAnsi="Times New Roman" w:cs="Times New Roman"/>
          <w:color w:val="808080" w:themeColor="background1" w:themeShade="80"/>
          <w:sz w:val="20"/>
          <w:szCs w:val="20"/>
        </w:rPr>
        <w:t xml:space="preserve"> causa à inexecução parcial do contrato que cause grave dano à Administração ao funcionamento dos serviços públicos ou ao interesse coletivo;</w:t>
      </w:r>
    </w:p>
    <w:p w14:paraId="280AAE55"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III- dar causa à inexecução total do contrato;</w:t>
      </w:r>
    </w:p>
    <w:p w14:paraId="3CCEBE7B"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IV</w:t>
      </w:r>
      <w:proofErr w:type="gramStart"/>
      <w:r w:rsidRPr="00C70833">
        <w:rPr>
          <w:rFonts w:ascii="Times New Roman" w:hAnsi="Times New Roman" w:cs="Times New Roman"/>
          <w:color w:val="808080" w:themeColor="background1" w:themeShade="80"/>
          <w:sz w:val="20"/>
          <w:szCs w:val="20"/>
        </w:rPr>
        <w:t>-  deixar</w:t>
      </w:r>
      <w:proofErr w:type="gramEnd"/>
      <w:r w:rsidRPr="00C70833">
        <w:rPr>
          <w:rFonts w:ascii="Times New Roman" w:hAnsi="Times New Roman" w:cs="Times New Roman"/>
          <w:color w:val="808080" w:themeColor="background1" w:themeShade="80"/>
          <w:sz w:val="20"/>
          <w:szCs w:val="20"/>
        </w:rPr>
        <w:t xml:space="preserve"> de entregar a documentação exigida para o certame;</w:t>
      </w:r>
    </w:p>
    <w:p w14:paraId="626E5916"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 xml:space="preserve">V- </w:t>
      </w:r>
      <w:proofErr w:type="gramStart"/>
      <w:r w:rsidRPr="00C70833">
        <w:rPr>
          <w:rFonts w:ascii="Times New Roman" w:hAnsi="Times New Roman" w:cs="Times New Roman"/>
          <w:color w:val="808080" w:themeColor="background1" w:themeShade="80"/>
          <w:sz w:val="20"/>
          <w:szCs w:val="20"/>
        </w:rPr>
        <w:t>não</w:t>
      </w:r>
      <w:proofErr w:type="gramEnd"/>
      <w:r w:rsidRPr="00C70833">
        <w:rPr>
          <w:rFonts w:ascii="Times New Roman" w:hAnsi="Times New Roman" w:cs="Times New Roman"/>
          <w:color w:val="808080" w:themeColor="background1" w:themeShade="80"/>
          <w:sz w:val="20"/>
          <w:szCs w:val="20"/>
        </w:rPr>
        <w:t xml:space="preserve"> manter a proposta, salvo em decorrência de fato superveniente devidamente justificado;</w:t>
      </w:r>
    </w:p>
    <w:p w14:paraId="3E5C8A1E"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 xml:space="preserve">VI- </w:t>
      </w:r>
      <w:proofErr w:type="gramStart"/>
      <w:r w:rsidRPr="00C70833">
        <w:rPr>
          <w:rFonts w:ascii="Times New Roman" w:hAnsi="Times New Roman" w:cs="Times New Roman"/>
          <w:color w:val="808080" w:themeColor="background1" w:themeShade="80"/>
          <w:sz w:val="20"/>
          <w:szCs w:val="20"/>
        </w:rPr>
        <w:t>não</w:t>
      </w:r>
      <w:proofErr w:type="gramEnd"/>
      <w:r w:rsidRPr="00C70833">
        <w:rPr>
          <w:rFonts w:ascii="Times New Roman" w:hAnsi="Times New Roman" w:cs="Times New Roman"/>
          <w:color w:val="808080" w:themeColor="background1" w:themeShade="80"/>
          <w:sz w:val="20"/>
          <w:szCs w:val="20"/>
        </w:rPr>
        <w:t xml:space="preserve"> celebrar o contrato ou não entregar a documentação exigida para contratação, quando convocado dentro do prazo de validade de sua proposta;</w:t>
      </w:r>
    </w:p>
    <w:p w14:paraId="7F2B74AA"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VII- ensejar o retardamento da execução ou da entrega do objeto da licitação sem motivo justificado;</w:t>
      </w:r>
    </w:p>
    <w:p w14:paraId="4127A0CF"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VIII-apresentar declaração ou documentação falsa exigida para o certame ou prestar declaração falsa durante a licitação ou a execução do contrato;</w:t>
      </w:r>
    </w:p>
    <w:p w14:paraId="2850F334"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 xml:space="preserve">IX – </w:t>
      </w:r>
      <w:proofErr w:type="gramStart"/>
      <w:r w:rsidRPr="00C70833">
        <w:rPr>
          <w:rFonts w:ascii="Times New Roman" w:hAnsi="Times New Roman" w:cs="Times New Roman"/>
          <w:color w:val="808080" w:themeColor="background1" w:themeShade="80"/>
          <w:sz w:val="20"/>
          <w:szCs w:val="20"/>
        </w:rPr>
        <w:t>fraudar</w:t>
      </w:r>
      <w:proofErr w:type="gramEnd"/>
      <w:r w:rsidRPr="00C70833">
        <w:rPr>
          <w:rFonts w:ascii="Times New Roman" w:hAnsi="Times New Roman" w:cs="Times New Roman"/>
          <w:color w:val="808080" w:themeColor="background1" w:themeShade="80"/>
          <w:sz w:val="20"/>
          <w:szCs w:val="20"/>
        </w:rPr>
        <w:t xml:space="preserve"> a licitação ou praticar o fraudulento na execução do contrato;</w:t>
      </w:r>
    </w:p>
    <w:p w14:paraId="448EC8BD"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 xml:space="preserve">X- </w:t>
      </w:r>
      <w:proofErr w:type="gramStart"/>
      <w:r w:rsidRPr="00C70833">
        <w:rPr>
          <w:rFonts w:ascii="Times New Roman" w:hAnsi="Times New Roman" w:cs="Times New Roman"/>
          <w:color w:val="808080" w:themeColor="background1" w:themeShade="80"/>
          <w:sz w:val="20"/>
          <w:szCs w:val="20"/>
        </w:rPr>
        <w:t>comporta-se</w:t>
      </w:r>
      <w:proofErr w:type="gramEnd"/>
      <w:r w:rsidRPr="00C70833">
        <w:rPr>
          <w:rFonts w:ascii="Times New Roman" w:hAnsi="Times New Roman" w:cs="Times New Roman"/>
          <w:color w:val="808080" w:themeColor="background1" w:themeShade="80"/>
          <w:sz w:val="20"/>
          <w:szCs w:val="20"/>
        </w:rPr>
        <w:t xml:space="preserve"> de modo inidôneo ou cometer fraude de qualquer natureza;</w:t>
      </w:r>
    </w:p>
    <w:p w14:paraId="34B7D300"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XI- praticar atos ilícitos com vistas a frustrar os objetivos da licitação;</w:t>
      </w:r>
    </w:p>
    <w:p w14:paraId="0B2686C3" w14:textId="77777777" w:rsidR="00B52382" w:rsidRPr="00C70833" w:rsidRDefault="00B52382" w:rsidP="00B52382">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XII- praticar ato lesivo previsto no art. 5° da Lei n° 12.846, de 1° de agosto de 2013.</w:t>
      </w:r>
    </w:p>
    <w:p w14:paraId="600C9F8F" w14:textId="77777777" w:rsidR="00B52382" w:rsidRPr="00C70833" w:rsidRDefault="00B52382" w:rsidP="00B52382">
      <w:pPr>
        <w:pStyle w:val="Textodenotaderodap"/>
        <w:jc w:val="both"/>
        <w:rPr>
          <w:rFonts w:ascii="Times New Roman" w:hAnsi="Times New Roman" w:cs="Times New Roman"/>
          <w:color w:val="808080" w:themeColor="background1" w:themeShade="80"/>
        </w:rPr>
      </w:pPr>
      <w:r w:rsidRPr="00C70833">
        <w:rPr>
          <w:rFonts w:ascii="Times New Roman" w:hAnsi="Times New Roman" w:cs="Times New Roman"/>
          <w:color w:val="808080" w:themeColor="background1" w:themeShade="80"/>
        </w:rPr>
        <w:t xml:space="preserve">Disponível em: </w:t>
      </w:r>
      <w:hyperlink r:id="rId25" w:history="1">
        <w:r w:rsidRPr="00C70833">
          <w:rPr>
            <w:rStyle w:val="Hyperlink"/>
            <w:rFonts w:ascii="Times New Roman" w:hAnsi="Times New Roman" w:cs="Times New Roman"/>
            <w:color w:val="808080" w:themeColor="background1" w:themeShade="80"/>
          </w:rPr>
          <w:t>https://www.planalto.gov.br/ccivil_03/_ato2019-2022/2021/lei/l14133.htm</w:t>
        </w:r>
      </w:hyperlink>
      <w:r w:rsidRPr="00C70833">
        <w:rPr>
          <w:rFonts w:ascii="Times New Roman" w:hAnsi="Times New Roman" w:cs="Times New Roman"/>
          <w:color w:val="808080" w:themeColor="background1" w:themeShade="80"/>
        </w:rPr>
        <w:t xml:space="preserve"> </w:t>
      </w:r>
    </w:p>
  </w:footnote>
  <w:footnote w:id="21">
    <w:p w14:paraId="5F521E0B" w14:textId="77777777" w:rsidR="00B52382" w:rsidRPr="00C70833" w:rsidRDefault="00B52382" w:rsidP="00B52382">
      <w:pPr>
        <w:pStyle w:val="Textodenotaderodap"/>
        <w:jc w:val="both"/>
        <w:rPr>
          <w:rFonts w:ascii="Times New Roman" w:hAnsi="Times New Roman" w:cs="Times New Roman"/>
          <w:color w:val="808080" w:themeColor="background1" w:themeShade="80"/>
        </w:rPr>
      </w:pPr>
    </w:p>
    <w:p w14:paraId="6C5777D1" w14:textId="77D3D267" w:rsidR="00B52382" w:rsidRPr="00C70833" w:rsidRDefault="00B52382" w:rsidP="00B52382">
      <w:pPr>
        <w:pStyle w:val="Textodenotaderodap"/>
        <w:jc w:val="both"/>
        <w:rPr>
          <w:rFonts w:ascii="Times New Roman" w:hAnsi="Times New Roman" w:cs="Times New Roman"/>
          <w:color w:val="808080" w:themeColor="background1" w:themeShade="80"/>
        </w:rPr>
      </w:pPr>
      <w:r w:rsidRPr="00C70833">
        <w:rPr>
          <w:rStyle w:val="Refdenotaderodap"/>
          <w:rFonts w:ascii="Times New Roman" w:hAnsi="Times New Roman" w:cs="Times New Roman"/>
          <w:color w:val="808080" w:themeColor="background1" w:themeShade="80"/>
        </w:rPr>
        <w:footnoteRef/>
      </w:r>
      <w:r w:rsidRPr="00C70833">
        <w:rPr>
          <w:rFonts w:ascii="Times New Roman" w:hAnsi="Times New Roman" w:cs="Times New Roman"/>
          <w:color w:val="808080" w:themeColor="background1" w:themeShade="80"/>
        </w:rPr>
        <w:t xml:space="preserve"> Vide NOTA </w:t>
      </w:r>
      <w:r>
        <w:rPr>
          <w:rFonts w:ascii="Times New Roman" w:hAnsi="Times New Roman" w:cs="Times New Roman"/>
          <w:color w:val="808080" w:themeColor="background1" w:themeShade="80"/>
        </w:rPr>
        <w:t>19</w:t>
      </w:r>
      <w:r w:rsidRPr="00C70833">
        <w:rPr>
          <w:rFonts w:ascii="Times New Roman" w:hAnsi="Times New Roman" w:cs="Times New Roman"/>
          <w:color w:val="808080" w:themeColor="background1" w:themeShade="80"/>
        </w:rPr>
        <w:t>.</w:t>
      </w:r>
    </w:p>
  </w:footnote>
  <w:footnote w:id="22">
    <w:p w14:paraId="729C7560" w14:textId="77777777" w:rsidR="00B52382" w:rsidRPr="00C70833" w:rsidRDefault="00B52382" w:rsidP="00B52382">
      <w:pPr>
        <w:pStyle w:val="Textodenotaderodap"/>
        <w:jc w:val="both"/>
        <w:rPr>
          <w:rFonts w:ascii="Times New Roman" w:hAnsi="Times New Roman" w:cs="Times New Roman"/>
          <w:color w:val="808080" w:themeColor="background1" w:themeShade="80"/>
        </w:rPr>
      </w:pPr>
    </w:p>
    <w:p w14:paraId="774FC5CE" w14:textId="09817D55" w:rsidR="00B52382" w:rsidRPr="00C70833" w:rsidRDefault="00B52382" w:rsidP="00B52382">
      <w:pPr>
        <w:pStyle w:val="Textodenotaderodap"/>
        <w:jc w:val="both"/>
        <w:rPr>
          <w:rFonts w:ascii="Times New Roman" w:hAnsi="Times New Roman" w:cs="Times New Roman"/>
          <w:color w:val="808080" w:themeColor="background1" w:themeShade="80"/>
        </w:rPr>
      </w:pPr>
      <w:r w:rsidRPr="00C70833">
        <w:rPr>
          <w:rStyle w:val="Refdenotaderodap"/>
          <w:rFonts w:ascii="Times New Roman" w:hAnsi="Times New Roman" w:cs="Times New Roman"/>
          <w:color w:val="808080" w:themeColor="background1" w:themeShade="80"/>
        </w:rPr>
        <w:footnoteRef/>
      </w:r>
      <w:r w:rsidRPr="00C70833">
        <w:rPr>
          <w:rFonts w:ascii="Times New Roman" w:hAnsi="Times New Roman" w:cs="Times New Roman"/>
          <w:color w:val="808080" w:themeColor="background1" w:themeShade="80"/>
        </w:rPr>
        <w:t xml:space="preserve"> Vide NOTA </w:t>
      </w:r>
      <w:r>
        <w:rPr>
          <w:rFonts w:ascii="Times New Roman" w:hAnsi="Times New Roman" w:cs="Times New Roman"/>
          <w:color w:val="808080" w:themeColor="background1" w:themeShade="80"/>
        </w:rPr>
        <w:t>19</w:t>
      </w:r>
      <w:r w:rsidRPr="00C70833">
        <w:rPr>
          <w:rFonts w:ascii="Times New Roman" w:hAnsi="Times New Roman" w:cs="Times New Roman"/>
          <w:color w:val="808080" w:themeColor="background1" w:themeShade="80"/>
        </w:rPr>
        <w:t>.</w:t>
      </w:r>
    </w:p>
  </w:footnote>
  <w:footnote w:id="23">
    <w:p w14:paraId="5AE1D5AD" w14:textId="57659263" w:rsidR="00B52382"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w:t>
      </w:r>
      <w:r w:rsidR="00B52382">
        <w:rPr>
          <w:rFonts w:cstheme="minorHAnsi"/>
          <w:color w:val="808080" w:themeColor="background1" w:themeShade="80"/>
        </w:rPr>
        <w:t>19</w:t>
      </w:r>
    </w:p>
    <w:p w14:paraId="6777B3FB" w14:textId="77777777" w:rsidR="005C355E" w:rsidRPr="00F87D99" w:rsidRDefault="005C355E">
      <w:pPr>
        <w:pStyle w:val="Textodenotaderodap"/>
        <w:rPr>
          <w:rFonts w:cstheme="minorHAnsi"/>
          <w:color w:val="808080" w:themeColor="background1" w:themeShade="80"/>
        </w:rPr>
      </w:pPr>
    </w:p>
  </w:footnote>
  <w:footnote w:id="24">
    <w:p w14:paraId="399D46E6" w14:textId="15DA04D9"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w:t>
      </w:r>
      <w:r w:rsidR="00B52382">
        <w:rPr>
          <w:rFonts w:cstheme="minorHAnsi"/>
          <w:color w:val="808080" w:themeColor="background1" w:themeShade="80"/>
        </w:rPr>
        <w:t>19</w:t>
      </w:r>
      <w:r w:rsidRPr="00F87D99">
        <w:rPr>
          <w:rFonts w:cstheme="minorHAnsi"/>
          <w:color w:val="808080" w:themeColor="background1" w:themeShade="80"/>
        </w:rPr>
        <w:t>.</w:t>
      </w:r>
    </w:p>
    <w:p w14:paraId="673B1053" w14:textId="77777777" w:rsidR="005C355E" w:rsidRPr="00F87D99" w:rsidRDefault="005C355E">
      <w:pPr>
        <w:pStyle w:val="Textodenotaderodap"/>
        <w:rPr>
          <w:rFonts w:cstheme="minorHAnsi"/>
          <w:color w:val="808080" w:themeColor="background1" w:themeShade="80"/>
        </w:rPr>
      </w:pPr>
    </w:p>
  </w:footnote>
  <w:footnote w:id="25">
    <w:p w14:paraId="5FEE22E8" w14:textId="77777777" w:rsidR="005C355E" w:rsidRPr="00F87D99" w:rsidRDefault="005C355E" w:rsidP="005C355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157, Lei nº 14.133/2021. Na aplicação da sanção prevista no </w:t>
      </w:r>
      <w:r w:rsidRPr="00F87D99">
        <w:rPr>
          <w:rStyle w:val="Hyperlink"/>
          <w:rFonts w:cstheme="minorHAnsi"/>
          <w:color w:val="808080" w:themeColor="background1" w:themeShade="80"/>
        </w:rPr>
        <w:t>in</w:t>
      </w:r>
      <w:hyperlink r:id="rId26" w:anchor="art156ii" w:history="1">
        <w:r w:rsidRPr="00F87D99">
          <w:rPr>
            <w:rStyle w:val="Hyperlink"/>
            <w:rFonts w:cstheme="minorHAnsi"/>
            <w:color w:val="808080" w:themeColor="background1" w:themeShade="80"/>
          </w:rPr>
          <w:t>ciso II do caput do art. 156 desta Lei</w:t>
        </w:r>
      </w:hyperlink>
      <w:r w:rsidRPr="00F87D99">
        <w:rPr>
          <w:rFonts w:cstheme="minorHAnsi"/>
          <w:color w:val="808080" w:themeColor="background1" w:themeShade="80"/>
        </w:rPr>
        <w:t>, será facultada a defesa do interessado no prazo de 15 (quinze) dias úteis, contado da data de sua intimação.</w:t>
      </w:r>
    </w:p>
    <w:p w14:paraId="4DBE078E" w14:textId="77777777" w:rsidR="005C355E" w:rsidRPr="00F87D99" w:rsidRDefault="005C355E" w:rsidP="005C355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27" w:history="1">
        <w:r w:rsidRPr="00F87D99">
          <w:rPr>
            <w:rStyle w:val="Hyperlink"/>
            <w:rFonts w:cstheme="minorHAnsi"/>
            <w:color w:val="808080" w:themeColor="background1" w:themeShade="80"/>
          </w:rPr>
          <w:t>https://www.planalto.gov.br/ccivil_03/_ato2019-2022/2021/lei/l14133.htm</w:t>
        </w:r>
      </w:hyperlink>
    </w:p>
    <w:p w14:paraId="77207549" w14:textId="0E34B44C" w:rsidR="005C355E" w:rsidRPr="00F87D99" w:rsidRDefault="005C355E">
      <w:pPr>
        <w:pStyle w:val="Textodenotaderodap"/>
        <w:rPr>
          <w:rFonts w:cstheme="minorHAnsi"/>
          <w:color w:val="808080" w:themeColor="background1" w:themeShade="80"/>
        </w:rPr>
      </w:pPr>
    </w:p>
  </w:footnote>
  <w:footnote w:id="26">
    <w:p w14:paraId="710D6530" w14:textId="111CABE9"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w:t>
      </w:r>
      <w:r w:rsidR="00B52382">
        <w:rPr>
          <w:rFonts w:cstheme="minorHAnsi"/>
          <w:color w:val="808080" w:themeColor="background1" w:themeShade="80"/>
        </w:rPr>
        <w:t>19</w:t>
      </w:r>
      <w:r w:rsidRPr="00F87D99">
        <w:rPr>
          <w:rFonts w:cstheme="minorHAnsi"/>
          <w:color w:val="808080" w:themeColor="background1" w:themeShade="80"/>
        </w:rPr>
        <w:t>.</w:t>
      </w:r>
    </w:p>
    <w:p w14:paraId="75C0A7C5" w14:textId="77777777" w:rsidR="00FF7C2E" w:rsidRPr="00F87D99" w:rsidRDefault="00FF7C2E">
      <w:pPr>
        <w:pStyle w:val="Textodenotaderodap"/>
        <w:rPr>
          <w:rFonts w:cstheme="minorHAnsi"/>
          <w:color w:val="808080" w:themeColor="background1" w:themeShade="80"/>
        </w:rPr>
      </w:pPr>
    </w:p>
  </w:footnote>
  <w:footnote w:id="27">
    <w:p w14:paraId="27E410BE" w14:textId="63416F02" w:rsidR="00FF7C2E" w:rsidRPr="00F87D99" w:rsidRDefault="00FF7C2E" w:rsidP="00FF7C2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158. A aplicação das sanções previstas nos </w:t>
      </w:r>
      <w:hyperlink r:id="rId28" w:anchor="art156iii" w:history="1">
        <w:r w:rsidRPr="00F87D99">
          <w:rPr>
            <w:rStyle w:val="Hyperlink"/>
            <w:rFonts w:cstheme="minorHAnsi"/>
            <w:color w:val="808080" w:themeColor="background1" w:themeShade="80"/>
          </w:rPr>
          <w:t xml:space="preserve">incisos III e IV do </w:t>
        </w:r>
        <w:r w:rsidRPr="00F87D99">
          <w:rPr>
            <w:rStyle w:val="Hyperlink"/>
            <w:rFonts w:cstheme="minorHAnsi"/>
            <w:b/>
            <w:bCs/>
            <w:color w:val="808080" w:themeColor="background1" w:themeShade="80"/>
          </w:rPr>
          <w:t>caput</w:t>
        </w:r>
        <w:r w:rsidRPr="00F87D99">
          <w:rPr>
            <w:rStyle w:val="Hyperlink"/>
            <w:rFonts w:cstheme="minorHAnsi"/>
            <w:color w:val="808080" w:themeColor="background1" w:themeShade="80"/>
          </w:rPr>
          <w:t xml:space="preserve"> do art. 156 desta Lei</w:t>
        </w:r>
      </w:hyperlink>
      <w:r w:rsidRPr="00F87D99">
        <w:rPr>
          <w:rFonts w:cstheme="minorHAnsi"/>
          <w:color w:val="808080" w:themeColor="background1" w:themeShade="80"/>
        </w:rPr>
        <w:t xml:space="preserve">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36318AB" w14:textId="46D04801" w:rsidR="00FF7C2E" w:rsidRPr="00FF7C2E" w:rsidRDefault="00FF7C2E" w:rsidP="00FF7C2E">
      <w:pPr>
        <w:pStyle w:val="Textodenotaderodap"/>
        <w:jc w:val="both"/>
        <w:rPr>
          <w:rFonts w:cstheme="minorHAnsi"/>
          <w:color w:val="808080" w:themeColor="background1" w:themeShade="80"/>
        </w:rPr>
      </w:pPr>
      <w:bookmarkStart w:id="70" w:name="art158§1"/>
      <w:bookmarkEnd w:id="70"/>
      <w:r w:rsidRPr="00FF7C2E">
        <w:rPr>
          <w:rFonts w:cstheme="minorHAnsi"/>
          <w:color w:val="808080" w:themeColor="background1" w:themeShade="80"/>
        </w:rPr>
        <w:t>§ 1º Em órgão ou entidade da Administração Pública cujo quadro funcional não seja formado de servidores estatutários, a comissão a que se refere o</w:t>
      </w:r>
      <w:r w:rsidRPr="00F87D99">
        <w:rPr>
          <w:rFonts w:cstheme="minorHAnsi"/>
          <w:color w:val="808080" w:themeColor="background1" w:themeShade="80"/>
        </w:rPr>
        <w:t xml:space="preserve"> </w:t>
      </w:r>
      <w:r w:rsidRPr="00FF7C2E">
        <w:rPr>
          <w:rFonts w:cstheme="minorHAnsi"/>
          <w:b/>
          <w:bCs/>
          <w:color w:val="808080" w:themeColor="background1" w:themeShade="80"/>
        </w:rPr>
        <w:t>caput</w:t>
      </w:r>
      <w:r w:rsidRPr="00F87D99">
        <w:rPr>
          <w:rFonts w:cstheme="minorHAnsi"/>
          <w:color w:val="808080" w:themeColor="background1" w:themeShade="80"/>
        </w:rPr>
        <w:t xml:space="preserve"> </w:t>
      </w:r>
      <w:r w:rsidRPr="00FF7C2E">
        <w:rPr>
          <w:rFonts w:cstheme="minorHAnsi"/>
          <w:color w:val="808080" w:themeColor="background1" w:themeShade="80"/>
        </w:rPr>
        <w:t>deste artigo será composta de 2 (dois) ou mais empregados públicos pertencentes aos seus quadros permanentes, preferencialmente com, no mínimo, 3 (três) anos de tempo de serviço no órgão ou entidade.</w:t>
      </w:r>
    </w:p>
    <w:p w14:paraId="3BB65B8C" w14:textId="77777777" w:rsidR="00FF7C2E" w:rsidRPr="00FF7C2E" w:rsidRDefault="00FF7C2E" w:rsidP="00FF7C2E">
      <w:pPr>
        <w:pStyle w:val="Textodenotaderodap"/>
        <w:jc w:val="both"/>
        <w:rPr>
          <w:rFonts w:cstheme="minorHAnsi"/>
          <w:color w:val="808080" w:themeColor="background1" w:themeShade="80"/>
        </w:rPr>
      </w:pPr>
      <w:bookmarkStart w:id="71" w:name="art158§2"/>
      <w:bookmarkEnd w:id="71"/>
      <w:r w:rsidRPr="00FF7C2E">
        <w:rPr>
          <w:rFonts w:cstheme="minorHAnsi"/>
          <w:color w:val="808080" w:themeColor="background1" w:themeShade="80"/>
        </w:rPr>
        <w:t>§ 2º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DE2D469" w14:textId="77777777" w:rsidR="00FF7C2E" w:rsidRPr="00FF7C2E" w:rsidRDefault="00FF7C2E" w:rsidP="00FF7C2E">
      <w:pPr>
        <w:pStyle w:val="Textodenotaderodap"/>
        <w:jc w:val="both"/>
        <w:rPr>
          <w:rFonts w:cstheme="minorHAnsi"/>
          <w:color w:val="808080" w:themeColor="background1" w:themeShade="80"/>
        </w:rPr>
      </w:pPr>
      <w:bookmarkStart w:id="72" w:name="art158§3"/>
      <w:bookmarkEnd w:id="72"/>
      <w:r w:rsidRPr="00FF7C2E">
        <w:rPr>
          <w:rFonts w:cstheme="minorHAnsi"/>
          <w:color w:val="808080" w:themeColor="background1" w:themeShade="80"/>
        </w:rPr>
        <w:t>§ 3º Serão indeferidas pela comissão, mediante decisão fundamentada, provas ilícitas, impertinentes, desnecessárias, protelatórias ou intempestivas.</w:t>
      </w:r>
    </w:p>
    <w:p w14:paraId="61FBB614" w14:textId="77777777" w:rsidR="00FF7C2E" w:rsidRPr="00FF7C2E" w:rsidRDefault="00FF7C2E" w:rsidP="00FF7C2E">
      <w:pPr>
        <w:pStyle w:val="Textodenotaderodap"/>
        <w:jc w:val="both"/>
        <w:rPr>
          <w:rFonts w:cstheme="minorHAnsi"/>
          <w:color w:val="808080" w:themeColor="background1" w:themeShade="80"/>
        </w:rPr>
      </w:pPr>
      <w:bookmarkStart w:id="73" w:name="art158§4"/>
      <w:bookmarkEnd w:id="73"/>
      <w:r w:rsidRPr="00FF7C2E">
        <w:rPr>
          <w:rFonts w:cstheme="minorHAnsi"/>
          <w:color w:val="808080" w:themeColor="background1" w:themeShade="80"/>
        </w:rPr>
        <w:t>§ 4º A prescrição ocorrerá em 5 (cinco) anos, contados da ciência da infração pela Administração, e será:</w:t>
      </w:r>
    </w:p>
    <w:p w14:paraId="108519BA" w14:textId="529EAF81" w:rsidR="00FF7C2E" w:rsidRPr="00FF7C2E" w:rsidRDefault="00FF7C2E" w:rsidP="00FF7C2E">
      <w:pPr>
        <w:pStyle w:val="Textodenotaderodap"/>
        <w:jc w:val="both"/>
        <w:rPr>
          <w:rFonts w:cstheme="minorHAnsi"/>
          <w:color w:val="808080" w:themeColor="background1" w:themeShade="80"/>
        </w:rPr>
      </w:pPr>
      <w:bookmarkStart w:id="74" w:name="art158§4i"/>
      <w:bookmarkEnd w:id="74"/>
      <w:r w:rsidRPr="00FF7C2E">
        <w:rPr>
          <w:rFonts w:cstheme="minorHAnsi"/>
          <w:color w:val="808080" w:themeColor="background1" w:themeShade="80"/>
        </w:rPr>
        <w:t>I - interrompida pela instauração do processo de responsabilização a que se refere o</w:t>
      </w:r>
      <w:r w:rsidRPr="00F87D99">
        <w:rPr>
          <w:rFonts w:cstheme="minorHAnsi"/>
          <w:color w:val="808080" w:themeColor="background1" w:themeShade="80"/>
        </w:rPr>
        <w:t xml:space="preserve"> </w:t>
      </w:r>
      <w:r w:rsidRPr="00FF7C2E">
        <w:rPr>
          <w:rFonts w:cstheme="minorHAnsi"/>
          <w:b/>
          <w:bCs/>
          <w:color w:val="808080" w:themeColor="background1" w:themeShade="80"/>
        </w:rPr>
        <w:t>caput</w:t>
      </w:r>
      <w:r w:rsidRPr="00F87D99">
        <w:rPr>
          <w:rFonts w:cstheme="minorHAnsi"/>
          <w:color w:val="808080" w:themeColor="background1" w:themeShade="80"/>
        </w:rPr>
        <w:t xml:space="preserve"> </w:t>
      </w:r>
      <w:r w:rsidRPr="00FF7C2E">
        <w:rPr>
          <w:rFonts w:cstheme="minorHAnsi"/>
          <w:color w:val="808080" w:themeColor="background1" w:themeShade="80"/>
        </w:rPr>
        <w:t>deste artigo;</w:t>
      </w:r>
    </w:p>
    <w:p w14:paraId="5D389CBB" w14:textId="56766588" w:rsidR="00FF7C2E" w:rsidRPr="00FF7C2E" w:rsidRDefault="00FF7C2E" w:rsidP="00FF7C2E">
      <w:pPr>
        <w:pStyle w:val="Textodenotaderodap"/>
        <w:jc w:val="both"/>
        <w:rPr>
          <w:rFonts w:cstheme="minorHAnsi"/>
          <w:color w:val="808080" w:themeColor="background1" w:themeShade="80"/>
        </w:rPr>
      </w:pPr>
      <w:bookmarkStart w:id="75" w:name="art158§4ii"/>
      <w:bookmarkEnd w:id="75"/>
      <w:r w:rsidRPr="00FF7C2E">
        <w:rPr>
          <w:rFonts w:cstheme="minorHAnsi"/>
          <w:color w:val="808080" w:themeColor="background1" w:themeShade="80"/>
        </w:rPr>
        <w:t>II - suspensa pela celebração de acordo de leniência previsto na</w:t>
      </w:r>
      <w:r w:rsidRPr="00F87D99">
        <w:rPr>
          <w:rFonts w:cstheme="minorHAnsi"/>
          <w:color w:val="808080" w:themeColor="background1" w:themeShade="80"/>
        </w:rPr>
        <w:t xml:space="preserve"> </w:t>
      </w:r>
      <w:hyperlink r:id="rId29" w:history="1">
        <w:r w:rsidRPr="00FF7C2E">
          <w:rPr>
            <w:rStyle w:val="Hyperlink"/>
            <w:rFonts w:cstheme="minorHAnsi"/>
            <w:color w:val="808080" w:themeColor="background1" w:themeShade="80"/>
          </w:rPr>
          <w:t>Lei nº 12.846, de 1º de agosto de 2013;</w:t>
        </w:r>
      </w:hyperlink>
    </w:p>
    <w:p w14:paraId="5FE1998F" w14:textId="77777777" w:rsidR="00FF7C2E" w:rsidRPr="00F87D99" w:rsidRDefault="00FF7C2E" w:rsidP="00FF7C2E">
      <w:pPr>
        <w:pStyle w:val="Textodenotaderodap"/>
        <w:jc w:val="both"/>
        <w:rPr>
          <w:rFonts w:cstheme="minorHAnsi"/>
          <w:color w:val="808080" w:themeColor="background1" w:themeShade="80"/>
        </w:rPr>
      </w:pPr>
      <w:bookmarkStart w:id="76" w:name="art158§4iii"/>
      <w:bookmarkEnd w:id="76"/>
      <w:r w:rsidRPr="00FF7C2E">
        <w:rPr>
          <w:rFonts w:cstheme="minorHAnsi"/>
          <w:color w:val="808080" w:themeColor="background1" w:themeShade="80"/>
        </w:rPr>
        <w:t>III - suspensa por decisão judicial que inviabilize a conclusão da apuração administrativa.</w:t>
      </w:r>
    </w:p>
    <w:p w14:paraId="7A1D155B"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0" w:history="1">
        <w:r w:rsidRPr="00F87D99">
          <w:rPr>
            <w:rStyle w:val="Hyperlink"/>
            <w:rFonts w:cstheme="minorHAnsi"/>
            <w:color w:val="808080" w:themeColor="background1" w:themeShade="80"/>
          </w:rPr>
          <w:t>https://www.planalto.gov.br/ccivil_03/_ato2019-2022/2021/lei/l14133.htm</w:t>
        </w:r>
      </w:hyperlink>
    </w:p>
    <w:p w14:paraId="2969CD96" w14:textId="6CCCE4CE" w:rsidR="00FF7C2E" w:rsidRPr="00F87D99" w:rsidRDefault="00FF7C2E">
      <w:pPr>
        <w:pStyle w:val="Textodenotaderodap"/>
        <w:rPr>
          <w:rFonts w:cstheme="minorHAnsi"/>
          <w:color w:val="808080" w:themeColor="background1" w:themeShade="80"/>
        </w:rPr>
      </w:pPr>
    </w:p>
  </w:footnote>
  <w:footnote w:id="28">
    <w:p w14:paraId="30D0970B" w14:textId="0B92D90E" w:rsidR="00FF7C2E" w:rsidRPr="00F87D99" w:rsidRDefault="00FF7C2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w:t>
      </w:r>
      <w:r w:rsidR="00B52382">
        <w:rPr>
          <w:rFonts w:cstheme="minorHAnsi"/>
          <w:color w:val="808080" w:themeColor="background1" w:themeShade="80"/>
        </w:rPr>
        <w:t xml:space="preserve"> </w:t>
      </w:r>
      <w:r w:rsidR="00B52382">
        <w:rPr>
          <w:rFonts w:cstheme="minorHAnsi"/>
          <w:color w:val="808080" w:themeColor="background1" w:themeShade="80"/>
        </w:rPr>
        <w:t>19.</w:t>
      </w:r>
      <w:r w:rsidRPr="00F87D99">
        <w:rPr>
          <w:rFonts w:cstheme="minorHAnsi"/>
          <w:color w:val="808080" w:themeColor="background1" w:themeShade="80"/>
        </w:rPr>
        <w:t>.</w:t>
      </w:r>
    </w:p>
    <w:p w14:paraId="7CC08CDA" w14:textId="77777777" w:rsidR="00FF7C2E" w:rsidRPr="00F87D99" w:rsidRDefault="00FF7C2E">
      <w:pPr>
        <w:pStyle w:val="Textodenotaderodap"/>
        <w:rPr>
          <w:rFonts w:cstheme="minorHAnsi"/>
          <w:color w:val="808080" w:themeColor="background1" w:themeShade="80"/>
        </w:rPr>
      </w:pPr>
    </w:p>
  </w:footnote>
  <w:footnote w:id="29">
    <w:p w14:paraId="01E879A7" w14:textId="77777777" w:rsidR="00FF7C2E" w:rsidRPr="00F87D99" w:rsidRDefault="00FF7C2E" w:rsidP="00FF7C2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159, Lei nº 14.133/2021. Os atos previstos como infrações administrativas nesta Lei ou em outras leis de licitações e contratos da Administração Pública que também sejam tipificados como atos lesivos na </w:t>
      </w:r>
      <w:hyperlink r:id="rId31" w:history="1">
        <w:r w:rsidRPr="00F87D99">
          <w:rPr>
            <w:rStyle w:val="Hyperlink"/>
            <w:rFonts w:cstheme="minorHAnsi"/>
            <w:color w:val="808080" w:themeColor="background1" w:themeShade="80"/>
          </w:rPr>
          <w:t>Lei nº 12.846, de 1º de agosto de 2013</w:t>
        </w:r>
      </w:hyperlink>
      <w:r w:rsidRPr="00F87D99">
        <w:rPr>
          <w:rFonts w:cstheme="minorHAnsi"/>
          <w:color w:val="808080" w:themeColor="background1" w:themeShade="80"/>
        </w:rPr>
        <w:t>, serão apurados e julgados conjuntamente, nos mesmos autos, observados o rito procedimental e a autoridade competente definidos na referida Lei.</w:t>
      </w:r>
    </w:p>
    <w:p w14:paraId="4E8FAD7F"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2" w:history="1">
        <w:r w:rsidRPr="00F87D99">
          <w:rPr>
            <w:rStyle w:val="Hyperlink"/>
            <w:rFonts w:cstheme="minorHAnsi"/>
            <w:color w:val="808080" w:themeColor="background1" w:themeShade="80"/>
          </w:rPr>
          <w:t>https://www.planalto.gov.br/ccivil_03/_ato2019-2022/2021/lei/l14133.htm</w:t>
        </w:r>
      </w:hyperlink>
    </w:p>
    <w:p w14:paraId="3575B9A8" w14:textId="78FFB2F5" w:rsidR="00FF7C2E" w:rsidRPr="00F87D99" w:rsidRDefault="00FF7C2E">
      <w:pPr>
        <w:pStyle w:val="Textodenotaderodap"/>
        <w:rPr>
          <w:rFonts w:cstheme="minorHAnsi"/>
          <w:color w:val="808080" w:themeColor="background1" w:themeShade="80"/>
        </w:rPr>
      </w:pPr>
    </w:p>
  </w:footnote>
  <w:footnote w:id="30">
    <w:p w14:paraId="329BA9D1"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160, Lei 14.133/2021. A personalidade jurídica do Contratado poderá ser desconsiderada sempre que utiliza com abuso do direito para facilitar, encobrir ou dissimular a prática dos atos ilícitos previsto neste Contrato ou para provocar confusão patrimonial, em nesse caso, todos os efeitos da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contraditório, a ampla defesa e a obrigatoriedade de análise jurídica prévia.</w:t>
      </w:r>
    </w:p>
    <w:p w14:paraId="18CE89F3"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3" w:history="1">
        <w:r w:rsidRPr="00F87D99">
          <w:rPr>
            <w:rStyle w:val="Hyperlink"/>
            <w:rFonts w:cstheme="minorHAnsi"/>
            <w:color w:val="808080" w:themeColor="background1" w:themeShade="80"/>
          </w:rPr>
          <w:t>https://www.planalto.gov.br/ccivil_03/_ato2019-2022/2021/lei/l14133.htm</w:t>
        </w:r>
      </w:hyperlink>
    </w:p>
    <w:p w14:paraId="36D079C7" w14:textId="468EECA5" w:rsidR="00FF7C2E" w:rsidRPr="00F87D99" w:rsidRDefault="00FF7C2E">
      <w:pPr>
        <w:pStyle w:val="Textodenotaderodap"/>
        <w:rPr>
          <w:rFonts w:cstheme="minorHAnsi"/>
          <w:color w:val="808080" w:themeColor="background1" w:themeShade="80"/>
        </w:rPr>
      </w:pPr>
    </w:p>
  </w:footnote>
  <w:footnote w:id="31">
    <w:p w14:paraId="71776723"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161, Lei nº 14.133/2021. Os órgãos e entidades dos Poderes Executivo, Legislativo e Judiciário de todos os entes federativos deverão, no prazo máximo de 15 (quinze) dias úteis, contado da data de aplicação as sanção,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0CBC9B76"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Parágrafo Único. Para fins de aplicação das sanções previstas nos incisos I, II, III, IV do </w:t>
      </w:r>
      <w:r w:rsidRPr="00F87D99">
        <w:rPr>
          <w:rFonts w:cstheme="minorHAnsi"/>
          <w:b/>
          <w:bCs/>
          <w:color w:val="808080" w:themeColor="background1" w:themeShade="80"/>
          <w:sz w:val="20"/>
          <w:szCs w:val="20"/>
        </w:rPr>
        <w:t>caput</w:t>
      </w:r>
      <w:r w:rsidRPr="00F87D99">
        <w:rPr>
          <w:rFonts w:cstheme="minorHAnsi"/>
          <w:color w:val="808080" w:themeColor="background1" w:themeShade="80"/>
          <w:sz w:val="20"/>
          <w:szCs w:val="20"/>
        </w:rPr>
        <w:t xml:space="preserve"> do art. 156 desta Lei, o Poder Executivo regulamentará a forma de cômputo e as consequências da soma de diversas sanções aplicadas a uma mesma empresa e derivadas de contratos distintos.</w:t>
      </w:r>
    </w:p>
    <w:p w14:paraId="3AA4A727"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4" w:history="1">
        <w:r w:rsidRPr="00F87D99">
          <w:rPr>
            <w:rStyle w:val="Hyperlink"/>
            <w:rFonts w:cstheme="minorHAnsi"/>
            <w:color w:val="808080" w:themeColor="background1" w:themeShade="80"/>
          </w:rPr>
          <w:t>https://www.planalto.gov.br/ccivil_03/_ato2019-2022/2021/lei/l14133.htm</w:t>
        </w:r>
      </w:hyperlink>
    </w:p>
    <w:p w14:paraId="691F3088" w14:textId="59AD603A" w:rsidR="00FF7C2E" w:rsidRPr="00F87D99" w:rsidRDefault="00FF7C2E">
      <w:pPr>
        <w:pStyle w:val="Textodenotaderodap"/>
        <w:rPr>
          <w:rFonts w:cstheme="minorHAnsi"/>
          <w:color w:val="808080" w:themeColor="background1" w:themeShade="80"/>
        </w:rPr>
      </w:pPr>
    </w:p>
  </w:footnote>
  <w:footnote w:id="32">
    <w:p w14:paraId="303C77B2"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163, Lei 14.133/2021. É admitida a reabilitação do licitante ou contratado perante a própria autoridade que aplicou a penalidade, exigidos, cumulativamente:</w:t>
      </w:r>
    </w:p>
    <w:p w14:paraId="1AC8AD20"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7" w:name="art163i"/>
      <w:bookmarkEnd w:id="77"/>
      <w:r w:rsidRPr="00F87D99">
        <w:rPr>
          <w:rFonts w:asciiTheme="minorHAnsi" w:hAnsiTheme="minorHAnsi" w:cstheme="minorHAnsi"/>
          <w:color w:val="808080" w:themeColor="background1" w:themeShade="80"/>
          <w:sz w:val="20"/>
          <w:szCs w:val="20"/>
        </w:rPr>
        <w:t>I - reparação integral do dano causado à Administração Pública;</w:t>
      </w:r>
    </w:p>
    <w:p w14:paraId="1FA666B7"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8" w:name="art163ii"/>
      <w:bookmarkEnd w:id="78"/>
      <w:r w:rsidRPr="00F87D99">
        <w:rPr>
          <w:rFonts w:asciiTheme="minorHAnsi" w:hAnsiTheme="minorHAnsi" w:cstheme="minorHAnsi"/>
          <w:color w:val="808080" w:themeColor="background1" w:themeShade="80"/>
          <w:sz w:val="20"/>
          <w:szCs w:val="20"/>
        </w:rPr>
        <w:t>II - pagamento da multa;</w:t>
      </w:r>
    </w:p>
    <w:p w14:paraId="4DBF35E6"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9" w:name="art163iii"/>
      <w:bookmarkEnd w:id="79"/>
      <w:r w:rsidRPr="00F87D99">
        <w:rPr>
          <w:rFonts w:asciiTheme="minorHAnsi" w:hAnsiTheme="minorHAnsi" w:cstheme="minorHAnsi"/>
          <w:color w:val="808080" w:themeColor="background1" w:themeShade="80"/>
          <w:sz w:val="20"/>
          <w:szCs w:val="20"/>
        </w:rPr>
        <w:t>III - transcurso do prazo mínimo de 1 (um) ano da aplicação da penalidade, no caso de impedimento de licitar e contratar, ou de 3 (três) anos da aplicação da penalidade, no caso de declaração de inidoneidade;</w:t>
      </w:r>
    </w:p>
    <w:p w14:paraId="3B8393F8"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0" w:name="art163iv"/>
      <w:bookmarkEnd w:id="80"/>
      <w:r w:rsidRPr="00F87D99">
        <w:rPr>
          <w:rFonts w:asciiTheme="minorHAnsi" w:hAnsiTheme="minorHAnsi" w:cstheme="minorHAnsi"/>
          <w:color w:val="808080" w:themeColor="background1" w:themeShade="80"/>
          <w:sz w:val="20"/>
          <w:szCs w:val="20"/>
        </w:rPr>
        <w:t>IV - cumprimento das condições de reabilitação definidas no ato punitivo;</w:t>
      </w:r>
    </w:p>
    <w:p w14:paraId="41D05BA6"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1" w:name="art163v"/>
      <w:bookmarkEnd w:id="81"/>
      <w:r w:rsidRPr="00F87D99">
        <w:rPr>
          <w:rFonts w:asciiTheme="minorHAnsi" w:hAnsiTheme="minorHAnsi" w:cstheme="minorHAnsi"/>
          <w:color w:val="808080" w:themeColor="background1" w:themeShade="80"/>
          <w:sz w:val="20"/>
          <w:szCs w:val="20"/>
        </w:rPr>
        <w:t>V - análise jurídica prévia, com posicionamento conclusivo quanto ao cumprimento dos requisitos definidos neste artigo.</w:t>
      </w:r>
    </w:p>
    <w:p w14:paraId="7158BEE0"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2" w:name="art163p"/>
      <w:bookmarkEnd w:id="82"/>
      <w:r w:rsidRPr="00F87D99">
        <w:rPr>
          <w:rFonts w:asciiTheme="minorHAnsi" w:hAnsiTheme="minorHAnsi" w:cstheme="minorHAnsi"/>
          <w:color w:val="808080" w:themeColor="background1" w:themeShade="80"/>
          <w:sz w:val="20"/>
          <w:szCs w:val="20"/>
        </w:rPr>
        <w:t xml:space="preserve">Parágrafo único. A sanção pelas infrações previstas nos </w:t>
      </w:r>
      <w:hyperlink r:id="rId35" w:anchor="art155viii" w:history="1">
        <w:r w:rsidRPr="00F87D99">
          <w:rPr>
            <w:rStyle w:val="Hyperlink"/>
            <w:rFonts w:asciiTheme="minorHAnsi" w:hAnsiTheme="minorHAnsi" w:cstheme="minorHAnsi"/>
            <w:color w:val="808080" w:themeColor="background1" w:themeShade="80"/>
            <w:sz w:val="20"/>
            <w:szCs w:val="20"/>
          </w:rPr>
          <w:t>incisos VIII</w:t>
        </w:r>
      </w:hyperlink>
      <w:r w:rsidRPr="00F87D99">
        <w:rPr>
          <w:rFonts w:asciiTheme="minorHAnsi" w:hAnsiTheme="minorHAnsi" w:cstheme="minorHAnsi"/>
          <w:color w:val="808080" w:themeColor="background1" w:themeShade="80"/>
          <w:sz w:val="20"/>
          <w:szCs w:val="20"/>
        </w:rPr>
        <w:t xml:space="preserve"> e </w:t>
      </w:r>
      <w:hyperlink r:id="rId36" w:anchor="art155xii" w:history="1">
        <w:r w:rsidRPr="00F87D99">
          <w:rPr>
            <w:rStyle w:val="Hyperlink"/>
            <w:rFonts w:asciiTheme="minorHAnsi" w:hAnsiTheme="minorHAnsi" w:cstheme="minorHAnsi"/>
            <w:color w:val="808080" w:themeColor="background1" w:themeShade="80"/>
            <w:sz w:val="20"/>
            <w:szCs w:val="20"/>
          </w:rPr>
          <w:t xml:space="preserve">XII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155 desta Lei</w:t>
        </w:r>
      </w:hyperlink>
      <w:r w:rsidRPr="00F87D99">
        <w:rPr>
          <w:rFonts w:asciiTheme="minorHAnsi" w:hAnsiTheme="minorHAnsi" w:cstheme="minorHAnsi"/>
          <w:color w:val="808080" w:themeColor="background1" w:themeShade="80"/>
          <w:sz w:val="20"/>
          <w:szCs w:val="20"/>
        </w:rPr>
        <w:t xml:space="preserve"> exigirá, como condição de reabilitação do licitante ou contratado, a implantação ou aperfeiçoamento de programa de integridade pelo responsável.</w:t>
      </w:r>
    </w:p>
    <w:p w14:paraId="1ECD4533" w14:textId="44A1C71E" w:rsidR="00FF7C2E" w:rsidRPr="00F87D99" w:rsidRDefault="00FF7C2E" w:rsidP="00FF7C2E">
      <w:pPr>
        <w:pStyle w:val="NormalWeb"/>
        <w:spacing w:before="0" w:beforeAutospacing="0" w:after="0" w:afterAutospacing="0"/>
        <w:jc w:val="both"/>
        <w:rPr>
          <w:rStyle w:val="Hyperlink"/>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37"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4AFB3A0F" w14:textId="77777777" w:rsidR="005C4FA8" w:rsidRPr="00F87D99" w:rsidRDefault="005C4FA8"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p>
  </w:footnote>
  <w:footnote w:id="33">
    <w:p w14:paraId="64D37C5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137, Lei 14.133/2021. Constituirão motivos para extinção do contrato, a qual deverá ser formalmente motivada nos autos do processo, assegurados o contraditório e a ampla defesa, as seguintes situações:</w:t>
      </w:r>
    </w:p>
    <w:p w14:paraId="205737E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3" w:name="art137i"/>
      <w:bookmarkEnd w:id="83"/>
      <w:r w:rsidRPr="00F87D99">
        <w:rPr>
          <w:rFonts w:asciiTheme="minorHAnsi" w:hAnsiTheme="minorHAnsi" w:cstheme="minorHAnsi"/>
          <w:color w:val="808080" w:themeColor="background1" w:themeShade="80"/>
          <w:sz w:val="20"/>
          <w:szCs w:val="20"/>
        </w:rPr>
        <w:t>I - não cumprimento ou cumprimento irregular de normas editalícias ou de cláusulas contratuais, de especificações, de projetos ou de prazos;</w:t>
      </w:r>
    </w:p>
    <w:p w14:paraId="4D09831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4" w:name="art137ii"/>
      <w:bookmarkEnd w:id="84"/>
      <w:r w:rsidRPr="00F87D99">
        <w:rPr>
          <w:rFonts w:asciiTheme="minorHAnsi" w:hAnsiTheme="minorHAnsi" w:cstheme="minorHAnsi"/>
          <w:color w:val="808080" w:themeColor="background1" w:themeShade="80"/>
          <w:sz w:val="20"/>
          <w:szCs w:val="20"/>
        </w:rPr>
        <w:t>II - desatendimento das determinações regulares emitidas pela autoridade designada para acompanhar e fiscalizar sua execução ou por autoridade superior;</w:t>
      </w:r>
    </w:p>
    <w:p w14:paraId="00F8180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5" w:name="art137iii"/>
      <w:bookmarkEnd w:id="85"/>
      <w:r w:rsidRPr="00F87D99">
        <w:rPr>
          <w:rFonts w:asciiTheme="minorHAnsi" w:hAnsiTheme="minorHAnsi" w:cstheme="minorHAnsi"/>
          <w:color w:val="808080" w:themeColor="background1" w:themeShade="80"/>
          <w:sz w:val="20"/>
          <w:szCs w:val="20"/>
        </w:rPr>
        <w:t>III - alteração social ou modificação da finalidade ou da estrutura da empresa que restrinja sua capacidade de concluir o contrato;</w:t>
      </w:r>
    </w:p>
    <w:p w14:paraId="48BF71C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6" w:name="art137iv"/>
      <w:bookmarkEnd w:id="86"/>
      <w:r w:rsidRPr="00F87D99">
        <w:rPr>
          <w:rFonts w:asciiTheme="minorHAnsi" w:hAnsiTheme="minorHAnsi" w:cstheme="minorHAnsi"/>
          <w:color w:val="808080" w:themeColor="background1" w:themeShade="80"/>
          <w:sz w:val="20"/>
          <w:szCs w:val="20"/>
        </w:rPr>
        <w:t>IV - decretação de falência ou de insolvência civil, dissolução da sociedade ou falecimento do contratado;</w:t>
      </w:r>
    </w:p>
    <w:p w14:paraId="737BDA7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7" w:name="art137v"/>
      <w:bookmarkEnd w:id="87"/>
      <w:r w:rsidRPr="00F87D99">
        <w:rPr>
          <w:rFonts w:asciiTheme="minorHAnsi" w:hAnsiTheme="minorHAnsi" w:cstheme="minorHAnsi"/>
          <w:color w:val="808080" w:themeColor="background1" w:themeShade="80"/>
          <w:sz w:val="20"/>
          <w:szCs w:val="20"/>
        </w:rPr>
        <w:t>V - caso fortuito ou força maior, regularmente comprovados, impeditivos da execução do contrato;</w:t>
      </w:r>
    </w:p>
    <w:p w14:paraId="71782AD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8" w:name="art137vi"/>
      <w:bookmarkEnd w:id="88"/>
      <w:r w:rsidRPr="00F87D99">
        <w:rPr>
          <w:rFonts w:asciiTheme="minorHAnsi" w:hAnsiTheme="minorHAnsi" w:cstheme="minorHAnsi"/>
          <w:color w:val="808080" w:themeColor="background1" w:themeShade="80"/>
          <w:sz w:val="20"/>
          <w:szCs w:val="20"/>
        </w:rPr>
        <w:t>VI - atraso na obtenção da licença ambiental, ou impossibilidade de obtê-la, ou alteração substancial do anteprojeto que dela resultar, ainda que obtida no prazo previsto;</w:t>
      </w:r>
    </w:p>
    <w:p w14:paraId="2A107BC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9" w:name="art137vii"/>
      <w:bookmarkEnd w:id="89"/>
      <w:r w:rsidRPr="00F87D99">
        <w:rPr>
          <w:rFonts w:asciiTheme="minorHAnsi" w:hAnsiTheme="minorHAnsi" w:cstheme="minorHAnsi"/>
          <w:color w:val="808080" w:themeColor="background1" w:themeShade="80"/>
          <w:sz w:val="20"/>
          <w:szCs w:val="20"/>
        </w:rPr>
        <w:t>VII - atraso na liberação das áreas sujeitas a desapropriação, a desocupação ou a servidão administrativa, ou impossibilidade de liberação dessas áreas;</w:t>
      </w:r>
    </w:p>
    <w:p w14:paraId="556A77D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0" w:name="art137viii"/>
      <w:bookmarkEnd w:id="90"/>
      <w:r w:rsidRPr="00F87D99">
        <w:rPr>
          <w:rFonts w:asciiTheme="minorHAnsi" w:hAnsiTheme="minorHAnsi" w:cstheme="minorHAnsi"/>
          <w:color w:val="808080" w:themeColor="background1" w:themeShade="80"/>
          <w:sz w:val="20"/>
          <w:szCs w:val="20"/>
        </w:rPr>
        <w:t>VIII - razões de interesse público, justificadas pela autoridade máxima do órgão ou da entidade contratante;</w:t>
      </w:r>
    </w:p>
    <w:p w14:paraId="70850D9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1" w:name="art137ix"/>
      <w:bookmarkEnd w:id="91"/>
      <w:r w:rsidRPr="00F87D99">
        <w:rPr>
          <w:rFonts w:asciiTheme="minorHAnsi" w:hAnsiTheme="minorHAnsi" w:cstheme="minorHAnsi"/>
          <w:color w:val="808080" w:themeColor="background1" w:themeShade="80"/>
          <w:sz w:val="20"/>
          <w:szCs w:val="20"/>
        </w:rPr>
        <w:t>IX - não cumprimento das obrigações relativas à reserva de cargos prevista em lei, bem como em outras normas específicas, para pessoa com deficiência, para reabilitado da Previdência Social ou para aprendiz.</w:t>
      </w:r>
    </w:p>
    <w:p w14:paraId="3B67051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2" w:name="art137§1"/>
      <w:bookmarkEnd w:id="92"/>
      <w:r w:rsidRPr="00F87D99">
        <w:rPr>
          <w:rFonts w:asciiTheme="minorHAnsi" w:hAnsiTheme="minorHAnsi" w:cstheme="minorHAnsi"/>
          <w:color w:val="808080" w:themeColor="background1" w:themeShade="80"/>
          <w:sz w:val="20"/>
          <w:szCs w:val="20"/>
        </w:rPr>
        <w:t xml:space="preserve">§ 1º Regulamento poderá especificar procedimentos e critérios para verificação da ocorrência dos motivos previstos no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w:t>
      </w:r>
    </w:p>
    <w:p w14:paraId="7A3B15D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3" w:name="art137§2"/>
      <w:bookmarkEnd w:id="93"/>
      <w:r w:rsidRPr="00F87D99">
        <w:rPr>
          <w:rFonts w:asciiTheme="minorHAnsi" w:hAnsiTheme="minorHAnsi" w:cstheme="minorHAnsi"/>
          <w:color w:val="808080" w:themeColor="background1" w:themeShade="80"/>
          <w:sz w:val="20"/>
          <w:szCs w:val="20"/>
        </w:rPr>
        <w:t>§ 2º O contratado terá direito à extinção do contrato nas seguintes hipóteses:</w:t>
      </w:r>
    </w:p>
    <w:p w14:paraId="47C2258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4" w:name="art137§2i"/>
      <w:bookmarkEnd w:id="94"/>
      <w:r w:rsidRPr="00F87D99">
        <w:rPr>
          <w:rFonts w:asciiTheme="minorHAnsi" w:hAnsiTheme="minorHAnsi" w:cstheme="minorHAnsi"/>
          <w:color w:val="808080" w:themeColor="background1" w:themeShade="80"/>
          <w:sz w:val="20"/>
          <w:szCs w:val="20"/>
        </w:rPr>
        <w:t xml:space="preserve">I - supressão, por parte da Administração, de obras, serviços ou compras que acarrete modificação do valor inicial do contrato além do limite permitido no </w:t>
      </w:r>
      <w:hyperlink r:id="rId38" w:anchor="art125" w:history="1">
        <w:r w:rsidRPr="00F87D99">
          <w:rPr>
            <w:rStyle w:val="Hyperlink"/>
            <w:rFonts w:asciiTheme="minorHAnsi" w:hAnsiTheme="minorHAnsi" w:cstheme="minorHAnsi"/>
            <w:color w:val="808080" w:themeColor="background1" w:themeShade="80"/>
            <w:sz w:val="20"/>
            <w:szCs w:val="20"/>
          </w:rPr>
          <w:t>art. 125 desta Lei</w:t>
        </w:r>
      </w:hyperlink>
      <w:r w:rsidRPr="00F87D99">
        <w:rPr>
          <w:rFonts w:asciiTheme="minorHAnsi" w:hAnsiTheme="minorHAnsi" w:cstheme="minorHAnsi"/>
          <w:color w:val="808080" w:themeColor="background1" w:themeShade="80"/>
          <w:sz w:val="20"/>
          <w:szCs w:val="20"/>
        </w:rPr>
        <w:t>;</w:t>
      </w:r>
    </w:p>
    <w:p w14:paraId="7E25D9D8"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5" w:name="art137§2ii"/>
      <w:bookmarkEnd w:id="95"/>
      <w:r w:rsidRPr="00F87D99">
        <w:rPr>
          <w:rFonts w:asciiTheme="minorHAnsi" w:hAnsiTheme="minorHAnsi" w:cstheme="minorHAnsi"/>
          <w:color w:val="808080" w:themeColor="background1" w:themeShade="80"/>
          <w:sz w:val="20"/>
          <w:szCs w:val="20"/>
        </w:rPr>
        <w:t>II - suspensão de execução do contrato, por ordem escrita da Administração, por prazo superior a 3 (três) meses;</w:t>
      </w:r>
    </w:p>
    <w:p w14:paraId="0D2329B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6" w:name="art137§2iii"/>
      <w:bookmarkEnd w:id="96"/>
      <w:r w:rsidRPr="00F87D99">
        <w:rPr>
          <w:rFonts w:asciiTheme="minorHAnsi" w:hAnsiTheme="minorHAnsi" w:cstheme="minorHAnsi"/>
          <w:color w:val="808080" w:themeColor="background1" w:themeShade="80"/>
          <w:sz w:val="20"/>
          <w:szCs w:val="20"/>
        </w:rPr>
        <w:t>III - repetidas suspensões que totalizem 90 (noventa) dias úteis, independentemente do pagamento obrigatório de indenização pelas sucessivas e contratualmente imprevistas desmobilizações e mobilizações e outras previstas;</w:t>
      </w:r>
    </w:p>
    <w:p w14:paraId="1903D08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7" w:name="art137§2iv"/>
      <w:bookmarkEnd w:id="97"/>
      <w:r w:rsidRPr="00F87D99">
        <w:rPr>
          <w:rFonts w:asciiTheme="minorHAnsi" w:hAnsiTheme="minorHAnsi" w:cstheme="minorHAnsi"/>
          <w:color w:val="808080" w:themeColor="background1" w:themeShade="80"/>
          <w:sz w:val="20"/>
          <w:szCs w:val="20"/>
        </w:rPr>
        <w:t>IV - atraso superior a 2 (dois) meses, contado da emissão da nota fiscal, dos pagamentos ou de parcelas de pagamentos devidos pela Administração por despesas de obras, serviços ou fornecimentos;</w:t>
      </w:r>
    </w:p>
    <w:p w14:paraId="4262D73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8" w:name="art137§2v"/>
      <w:bookmarkEnd w:id="98"/>
      <w:r w:rsidRPr="00F87D99">
        <w:rPr>
          <w:rFonts w:asciiTheme="minorHAnsi" w:hAnsiTheme="minorHAnsi" w:cstheme="minorHAnsi"/>
          <w:color w:val="808080" w:themeColor="background1" w:themeShade="80"/>
          <w:sz w:val="20"/>
          <w:szCs w:val="20"/>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64E6C6C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9" w:name="art137§3"/>
      <w:bookmarkEnd w:id="99"/>
      <w:r w:rsidRPr="00F87D99">
        <w:rPr>
          <w:rFonts w:asciiTheme="minorHAnsi" w:hAnsiTheme="minorHAnsi" w:cstheme="minorHAnsi"/>
          <w:color w:val="808080" w:themeColor="background1" w:themeShade="80"/>
          <w:sz w:val="20"/>
          <w:szCs w:val="20"/>
        </w:rPr>
        <w:t>§ 3º As hipóteses de extinção a que se referem os incisos II, III e IV do § 2º deste artigo observarão as seguintes disposições:</w:t>
      </w:r>
    </w:p>
    <w:p w14:paraId="04646E7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0" w:name="art137§3i"/>
      <w:bookmarkEnd w:id="100"/>
      <w:r w:rsidRPr="00F87D99">
        <w:rPr>
          <w:rFonts w:asciiTheme="minorHAnsi" w:hAnsiTheme="minorHAnsi" w:cstheme="minorHAnsi"/>
          <w:color w:val="808080" w:themeColor="background1" w:themeShade="80"/>
          <w:sz w:val="20"/>
          <w:szCs w:val="20"/>
        </w:rPr>
        <w:t>I - não serão admitidas em caso de calamidade pública, de grave perturbação da ordem interna ou de guerra, bem como quando decorrerem de ato ou fato que o contratado tenha praticado, do qual tenha participado ou para o qual tenha contribuído;</w:t>
      </w:r>
    </w:p>
    <w:p w14:paraId="1BEE07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1" w:name="art137§3ii"/>
      <w:bookmarkEnd w:id="101"/>
      <w:r w:rsidRPr="00F87D99">
        <w:rPr>
          <w:rFonts w:asciiTheme="minorHAnsi" w:hAnsiTheme="minorHAnsi" w:cstheme="minorHAnsi"/>
          <w:color w:val="808080" w:themeColor="background1" w:themeShade="80"/>
          <w:sz w:val="20"/>
          <w:szCs w:val="20"/>
        </w:rPr>
        <w:t>II - assegurarão ao contratado o direito de optar pela suspensão do cumprimento das obrigações assumidas até a normalização da situação, admitido o restabelecimento do equilíbrio econômico-financeiro do contrato, na forma da </w:t>
      </w:r>
      <w:hyperlink r:id="rId39" w:anchor="art124iid" w:history="1">
        <w:r w:rsidRPr="00F87D99">
          <w:rPr>
            <w:rStyle w:val="Hyperlink"/>
            <w:rFonts w:asciiTheme="minorHAnsi" w:hAnsiTheme="minorHAnsi" w:cstheme="minorHAnsi"/>
            <w:color w:val="808080" w:themeColor="background1" w:themeShade="80"/>
            <w:sz w:val="20"/>
            <w:szCs w:val="20"/>
          </w:rPr>
          <w:t xml:space="preserve">alínea “d” do inciso 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124 desta Lei</w:t>
        </w:r>
      </w:hyperlink>
      <w:r w:rsidRPr="00F87D99">
        <w:rPr>
          <w:rFonts w:asciiTheme="minorHAnsi" w:hAnsiTheme="minorHAnsi" w:cstheme="minorHAnsi"/>
          <w:color w:val="808080" w:themeColor="background1" w:themeShade="80"/>
          <w:sz w:val="20"/>
          <w:szCs w:val="20"/>
        </w:rPr>
        <w:t>.</w:t>
      </w:r>
    </w:p>
    <w:p w14:paraId="159F855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2" w:name="art137§4"/>
      <w:bookmarkEnd w:id="102"/>
      <w:r w:rsidRPr="00F87D99">
        <w:rPr>
          <w:rFonts w:asciiTheme="minorHAnsi" w:hAnsiTheme="minorHAnsi" w:cstheme="minorHAnsi"/>
          <w:color w:val="808080" w:themeColor="background1" w:themeShade="80"/>
          <w:sz w:val="20"/>
          <w:szCs w:val="20"/>
        </w:rPr>
        <w:t xml:space="preserve">§ 4º Os emitentes das garantias previstas no </w:t>
      </w:r>
      <w:hyperlink r:id="rId40" w:anchor="art96" w:history="1">
        <w:r w:rsidRPr="00F87D99">
          <w:rPr>
            <w:rStyle w:val="Hyperlink"/>
            <w:rFonts w:asciiTheme="minorHAnsi" w:hAnsiTheme="minorHAnsi" w:cstheme="minorHAnsi"/>
            <w:color w:val="808080" w:themeColor="background1" w:themeShade="80"/>
            <w:sz w:val="20"/>
            <w:szCs w:val="20"/>
          </w:rPr>
          <w:t>art. 96 desta Lei</w:t>
        </w:r>
      </w:hyperlink>
      <w:r w:rsidRPr="00F87D99">
        <w:rPr>
          <w:rFonts w:asciiTheme="minorHAnsi" w:hAnsiTheme="minorHAnsi" w:cstheme="minorHAnsi"/>
          <w:color w:val="808080" w:themeColor="background1" w:themeShade="80"/>
          <w:sz w:val="20"/>
          <w:szCs w:val="20"/>
        </w:rPr>
        <w:t xml:space="preserve"> deverão ser notificados pelo contratante quanto ao início de processo administrativo para apuração de descumprimento de cláusulas contratuais.</w:t>
      </w:r>
    </w:p>
    <w:p w14:paraId="23CA280E"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1" w:history="1">
        <w:r w:rsidRPr="00F87D99">
          <w:rPr>
            <w:rStyle w:val="Hyperlink"/>
            <w:rFonts w:cstheme="minorHAnsi"/>
            <w:color w:val="808080" w:themeColor="background1" w:themeShade="80"/>
          </w:rPr>
          <w:t>https://www.planalto.gov.br/ccivil_03/_ato2019-2022/2021/lei/l14133.htm</w:t>
        </w:r>
      </w:hyperlink>
    </w:p>
    <w:p w14:paraId="1D6F5A5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138, Lei 14.133/2021. A extinção do contrato poderá ser:</w:t>
      </w:r>
    </w:p>
    <w:p w14:paraId="53E9400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3" w:name="art138i"/>
      <w:bookmarkEnd w:id="103"/>
      <w:r w:rsidRPr="00F87D99">
        <w:rPr>
          <w:rFonts w:asciiTheme="minorHAnsi" w:hAnsiTheme="minorHAnsi" w:cstheme="minorHAnsi"/>
          <w:color w:val="808080" w:themeColor="background1" w:themeShade="80"/>
          <w:sz w:val="20"/>
          <w:szCs w:val="20"/>
        </w:rPr>
        <w:t>I - determinada por ato unilateral e escrito da Administração, exceto no caso de descumprimento decorrente de sua própria conduta;</w:t>
      </w:r>
    </w:p>
    <w:p w14:paraId="364A1B8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4" w:name="art138ii"/>
      <w:bookmarkEnd w:id="104"/>
      <w:r w:rsidRPr="00F87D99">
        <w:rPr>
          <w:rFonts w:asciiTheme="minorHAnsi" w:hAnsiTheme="minorHAnsi" w:cstheme="minorHAnsi"/>
          <w:color w:val="808080" w:themeColor="background1" w:themeShade="80"/>
          <w:sz w:val="20"/>
          <w:szCs w:val="20"/>
        </w:rPr>
        <w:t>II - consensual, por acordo entre as partes, por conciliação, por mediação ou por comitê de resolução de disputas, desde que haja interesse da Administração;</w:t>
      </w:r>
    </w:p>
    <w:p w14:paraId="540E820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5" w:name="art138iii"/>
      <w:bookmarkEnd w:id="105"/>
      <w:r w:rsidRPr="00F87D99">
        <w:rPr>
          <w:rFonts w:asciiTheme="minorHAnsi" w:hAnsiTheme="minorHAnsi" w:cstheme="minorHAnsi"/>
          <w:color w:val="808080" w:themeColor="background1" w:themeShade="80"/>
          <w:sz w:val="20"/>
          <w:szCs w:val="20"/>
        </w:rPr>
        <w:t>III - determinada por decisão arbitral, em decorrência de cláusula compromissória ou compromisso arbitral, ou por decisão judicial.</w:t>
      </w:r>
    </w:p>
    <w:p w14:paraId="4B9F0FA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6" w:name="art138§1"/>
      <w:bookmarkEnd w:id="106"/>
      <w:r w:rsidRPr="00F87D99">
        <w:rPr>
          <w:rFonts w:asciiTheme="minorHAnsi" w:hAnsiTheme="minorHAnsi" w:cstheme="minorHAnsi"/>
          <w:color w:val="808080" w:themeColor="background1" w:themeShade="80"/>
          <w:sz w:val="20"/>
          <w:szCs w:val="20"/>
        </w:rPr>
        <w:t>§ 1º A extinção determinada por ato unilateral da Administração e a extinção consensual deverão ser precedidas de autorização escrita e fundamentada da autoridade competente e reduzidas a termo no respectivo processo.</w:t>
      </w:r>
    </w:p>
    <w:p w14:paraId="30291E1D"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7" w:name="art138§2"/>
      <w:bookmarkEnd w:id="107"/>
      <w:r w:rsidRPr="00F87D99">
        <w:rPr>
          <w:rFonts w:asciiTheme="minorHAnsi" w:hAnsiTheme="minorHAnsi" w:cstheme="minorHAnsi"/>
          <w:color w:val="808080" w:themeColor="background1" w:themeShade="80"/>
          <w:sz w:val="20"/>
          <w:szCs w:val="20"/>
        </w:rPr>
        <w:t>§ 2º Quando a extinção decorrer de culpa exclusiva da Administração, o contratado será ressarcido pelos prejuízos regularmente comprovados que houver sofrido e terá direito a:</w:t>
      </w:r>
    </w:p>
    <w:p w14:paraId="3475163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8" w:name="art138§2i"/>
      <w:bookmarkEnd w:id="108"/>
      <w:r w:rsidRPr="00F87D99">
        <w:rPr>
          <w:rFonts w:asciiTheme="minorHAnsi" w:hAnsiTheme="minorHAnsi" w:cstheme="minorHAnsi"/>
          <w:color w:val="808080" w:themeColor="background1" w:themeShade="80"/>
          <w:sz w:val="20"/>
          <w:szCs w:val="20"/>
        </w:rPr>
        <w:t>I - devolução da garantia;</w:t>
      </w:r>
    </w:p>
    <w:p w14:paraId="0AE1904D"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9" w:name="art138§2ii"/>
      <w:bookmarkEnd w:id="109"/>
      <w:r w:rsidRPr="00F87D99">
        <w:rPr>
          <w:rFonts w:asciiTheme="minorHAnsi" w:hAnsiTheme="minorHAnsi" w:cstheme="minorHAnsi"/>
          <w:color w:val="808080" w:themeColor="background1" w:themeShade="80"/>
          <w:sz w:val="20"/>
          <w:szCs w:val="20"/>
        </w:rPr>
        <w:t>II - pagamentos devidos pela execução do contrato até a data de extinção;</w:t>
      </w:r>
    </w:p>
    <w:p w14:paraId="0A6991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0" w:name="art138§2iii"/>
      <w:bookmarkEnd w:id="110"/>
      <w:r w:rsidRPr="00F87D99">
        <w:rPr>
          <w:rFonts w:asciiTheme="minorHAnsi" w:hAnsiTheme="minorHAnsi" w:cstheme="minorHAnsi"/>
          <w:color w:val="808080" w:themeColor="background1" w:themeShade="80"/>
          <w:sz w:val="20"/>
          <w:szCs w:val="20"/>
        </w:rPr>
        <w:t>III - pagamento do custo da desmobilização.</w:t>
      </w:r>
    </w:p>
    <w:p w14:paraId="0EFC9F99"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2" w:history="1">
        <w:r w:rsidRPr="00F87D99">
          <w:rPr>
            <w:rStyle w:val="Hyperlink"/>
            <w:rFonts w:cstheme="minorHAnsi"/>
            <w:color w:val="808080" w:themeColor="background1" w:themeShade="80"/>
          </w:rPr>
          <w:t>https://www.planalto.gov.br/ccivil_03/_ato2019-2022/2021/lei/l14133.htm</w:t>
        </w:r>
      </w:hyperlink>
    </w:p>
    <w:p w14:paraId="4F5AD4CF" w14:textId="0C836F60" w:rsidR="005C4FA8" w:rsidRPr="00F87D99" w:rsidRDefault="005C4FA8">
      <w:pPr>
        <w:pStyle w:val="Textodenotaderodap"/>
        <w:rPr>
          <w:rFonts w:cstheme="minorHAnsi"/>
          <w:color w:val="808080" w:themeColor="background1" w:themeShade="80"/>
        </w:rPr>
      </w:pPr>
    </w:p>
  </w:footnote>
  <w:footnote w:id="34">
    <w:p w14:paraId="4CFC560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138, Lei 14.133/2021. A extinção do contrato poderá ser:</w:t>
      </w:r>
    </w:p>
    <w:p w14:paraId="077C747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 - determinada por ato unilateral e escrito da Administração, exceto no caso de descumprimento decorrente de sua própria conduta;</w:t>
      </w:r>
    </w:p>
    <w:p w14:paraId="4C8C44E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 - consensual, por acordo entre as partes, por conciliação, por mediação ou por comitê de resolução de disputas, desde que haja interesse da Administração;</w:t>
      </w:r>
    </w:p>
    <w:p w14:paraId="3C3D408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III - determinada por decisão arbitral, em decorrência de cláusula compromissória ou compromisso arbitral, ou por decisão judicial.</w:t>
      </w:r>
    </w:p>
    <w:p w14:paraId="14E1E5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1º A extinção determinada por ato unilateral da Administração e a extinção consensual deverão ser precedidas de autorização escrita e fundamentada da autoridade competente e reduzidas a termo no respectivo processo.</w:t>
      </w:r>
    </w:p>
    <w:p w14:paraId="392B1A4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2º Quando a extinção decorrer de culpa exclusiva da Administração, o contratado será ressarcido pelos prejuízos regularmente comprovados que houver sofrido e terá direito a:</w:t>
      </w:r>
    </w:p>
    <w:p w14:paraId="459CF36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 - devolução da garantia;</w:t>
      </w:r>
    </w:p>
    <w:p w14:paraId="3132CB2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 - pagamentos devidos pela execução do contrato até a data de extinção;</w:t>
      </w:r>
    </w:p>
    <w:p w14:paraId="04A8600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III - pagamento do custo da desmobilização.</w:t>
      </w:r>
    </w:p>
    <w:p w14:paraId="4A77A8C1"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3" w:history="1">
        <w:r w:rsidRPr="00F87D99">
          <w:rPr>
            <w:rStyle w:val="Hyperlink"/>
            <w:rFonts w:cstheme="minorHAnsi"/>
            <w:color w:val="808080" w:themeColor="background1" w:themeShade="80"/>
          </w:rPr>
          <w:t>https://www.planalto.gov.br/ccivil_03/_ato2019-2022/2021/lei/l14133.htm</w:t>
        </w:r>
      </w:hyperlink>
    </w:p>
    <w:p w14:paraId="6D84F454" w14:textId="6B91DC43" w:rsidR="005C4FA8" w:rsidRPr="00F87D99" w:rsidRDefault="005C4FA8">
      <w:pPr>
        <w:pStyle w:val="Textodenotaderodap"/>
        <w:rPr>
          <w:rFonts w:cstheme="minorHAnsi"/>
          <w:color w:val="808080" w:themeColor="background1" w:themeShade="80"/>
        </w:rPr>
      </w:pPr>
    </w:p>
    <w:p w14:paraId="7C7DE8DA" w14:textId="77777777" w:rsidR="005C4FA8" w:rsidRPr="00F87D99" w:rsidRDefault="005C4FA8">
      <w:pPr>
        <w:pStyle w:val="Textodenotaderodap"/>
        <w:rPr>
          <w:rFonts w:cstheme="minorHAnsi"/>
          <w:color w:val="808080" w:themeColor="background1" w:themeShade="80"/>
        </w:rPr>
      </w:pPr>
    </w:p>
  </w:footnote>
  <w:footnote w:id="35">
    <w:p w14:paraId="2587B6B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139, Lei 14.133/2021. A extinção determinada por ato unilateral da Administração poderá acarretar, sem prejuízo das sanções previstas nesta Lei, as seguintes consequências:</w:t>
      </w:r>
    </w:p>
    <w:p w14:paraId="627A691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1" w:name="art139i"/>
      <w:bookmarkEnd w:id="111"/>
      <w:r w:rsidRPr="00F87D99">
        <w:rPr>
          <w:rFonts w:asciiTheme="minorHAnsi" w:hAnsiTheme="minorHAnsi" w:cstheme="minorHAnsi"/>
          <w:color w:val="808080" w:themeColor="background1" w:themeShade="80"/>
          <w:sz w:val="20"/>
          <w:szCs w:val="20"/>
        </w:rPr>
        <w:t>I - assunção imediata do objeto do contrato, no estado e local em que se encontrar, por ato próprio da Administração;</w:t>
      </w:r>
    </w:p>
    <w:p w14:paraId="0D1DAD6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2" w:name="art139ii"/>
      <w:bookmarkEnd w:id="112"/>
      <w:r w:rsidRPr="00F87D99">
        <w:rPr>
          <w:rFonts w:asciiTheme="minorHAnsi" w:hAnsiTheme="minorHAnsi" w:cstheme="minorHAnsi"/>
          <w:color w:val="808080" w:themeColor="background1" w:themeShade="80"/>
          <w:sz w:val="20"/>
          <w:szCs w:val="20"/>
        </w:rPr>
        <w:t>II - ocupação e utilização do local, das instalações, dos equipamentos, do material e do pessoal empregados na execução do contrato e necessários à sua continuidade;</w:t>
      </w:r>
    </w:p>
    <w:p w14:paraId="46924EC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3" w:name="art139iii"/>
      <w:bookmarkEnd w:id="113"/>
      <w:r w:rsidRPr="00F87D99">
        <w:rPr>
          <w:rFonts w:asciiTheme="minorHAnsi" w:hAnsiTheme="minorHAnsi" w:cstheme="minorHAnsi"/>
          <w:color w:val="808080" w:themeColor="background1" w:themeShade="80"/>
          <w:sz w:val="20"/>
          <w:szCs w:val="20"/>
        </w:rPr>
        <w:t>III - execução da garantia contratual para:</w:t>
      </w:r>
    </w:p>
    <w:p w14:paraId="75E482D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4" w:name="art139iiia"/>
      <w:bookmarkEnd w:id="114"/>
      <w:r w:rsidRPr="00F87D99">
        <w:rPr>
          <w:rFonts w:asciiTheme="minorHAnsi" w:hAnsiTheme="minorHAnsi" w:cstheme="minorHAnsi"/>
          <w:color w:val="808080" w:themeColor="background1" w:themeShade="80"/>
          <w:sz w:val="20"/>
          <w:szCs w:val="20"/>
        </w:rPr>
        <w:t>a) ressarcimento da Administração Pública por prejuízos decorrentes da não execução;</w:t>
      </w:r>
    </w:p>
    <w:p w14:paraId="5A7BDFB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5" w:name="art139iiib"/>
      <w:bookmarkEnd w:id="115"/>
      <w:r w:rsidRPr="00F87D99">
        <w:rPr>
          <w:rFonts w:asciiTheme="minorHAnsi" w:hAnsiTheme="minorHAnsi" w:cstheme="minorHAnsi"/>
          <w:color w:val="808080" w:themeColor="background1" w:themeShade="80"/>
          <w:sz w:val="20"/>
          <w:szCs w:val="20"/>
        </w:rPr>
        <w:t>b) pagamento de verbas trabalhistas, fundiárias e previdenciárias, quando cabível;</w:t>
      </w:r>
    </w:p>
    <w:p w14:paraId="5D438F68"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6" w:name="art139iiic"/>
      <w:bookmarkEnd w:id="116"/>
      <w:r w:rsidRPr="00F87D99">
        <w:rPr>
          <w:rFonts w:asciiTheme="minorHAnsi" w:hAnsiTheme="minorHAnsi" w:cstheme="minorHAnsi"/>
          <w:color w:val="808080" w:themeColor="background1" w:themeShade="80"/>
          <w:sz w:val="20"/>
          <w:szCs w:val="20"/>
        </w:rPr>
        <w:t>c) pagamento das multas devidas à Administração Pública;</w:t>
      </w:r>
    </w:p>
    <w:p w14:paraId="03E16DA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7" w:name="art139iiid"/>
      <w:bookmarkEnd w:id="117"/>
      <w:r w:rsidRPr="00F87D99">
        <w:rPr>
          <w:rFonts w:asciiTheme="minorHAnsi" w:hAnsiTheme="minorHAnsi" w:cstheme="minorHAnsi"/>
          <w:color w:val="808080" w:themeColor="background1" w:themeShade="80"/>
          <w:sz w:val="20"/>
          <w:szCs w:val="20"/>
        </w:rPr>
        <w:t>d) exigência da assunção da execução e da conclusão do objeto do contrato pela seguradora, quando cabível;</w:t>
      </w:r>
    </w:p>
    <w:p w14:paraId="7A37CC6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8" w:name="art139iv"/>
      <w:bookmarkEnd w:id="118"/>
      <w:r w:rsidRPr="00F87D99">
        <w:rPr>
          <w:rFonts w:asciiTheme="minorHAnsi" w:hAnsiTheme="minorHAnsi" w:cstheme="minorHAnsi"/>
          <w:color w:val="808080" w:themeColor="background1" w:themeShade="80"/>
          <w:sz w:val="20"/>
          <w:szCs w:val="20"/>
        </w:rPr>
        <w:t>IV - retenção dos créditos decorrentes do contrato até o limite dos prejuízos causados à Administração Pública e das multas aplicadas.</w:t>
      </w:r>
    </w:p>
    <w:p w14:paraId="49AA2CA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9" w:name="art139§1"/>
      <w:bookmarkEnd w:id="119"/>
      <w:r w:rsidRPr="00F87D99">
        <w:rPr>
          <w:rFonts w:asciiTheme="minorHAnsi" w:hAnsiTheme="minorHAnsi" w:cstheme="minorHAnsi"/>
          <w:color w:val="808080" w:themeColor="background1" w:themeShade="80"/>
          <w:sz w:val="20"/>
          <w:szCs w:val="20"/>
        </w:rPr>
        <w:t xml:space="preserve">§ 1º A aplicação das medidas previstas nos incisos I e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ficará a critério da Administração, que poderá dar continuidade à obra ou ao serviço por execução direta ou indireta.</w:t>
      </w:r>
    </w:p>
    <w:p w14:paraId="207F6E8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0" w:name="art139§2"/>
      <w:bookmarkEnd w:id="120"/>
      <w:r w:rsidRPr="00F87D99">
        <w:rPr>
          <w:rFonts w:asciiTheme="minorHAnsi" w:hAnsiTheme="minorHAnsi" w:cstheme="minorHAnsi"/>
          <w:color w:val="808080" w:themeColor="background1" w:themeShade="80"/>
          <w:sz w:val="20"/>
          <w:szCs w:val="20"/>
        </w:rPr>
        <w:t>§ 2º Na hipótese do inciso II do c</w:t>
      </w:r>
      <w:r w:rsidRPr="00F87D99">
        <w:rPr>
          <w:rFonts w:asciiTheme="minorHAnsi" w:hAnsiTheme="minorHAnsi" w:cstheme="minorHAnsi"/>
          <w:b/>
          <w:bCs/>
          <w:color w:val="808080" w:themeColor="background1" w:themeShade="80"/>
          <w:sz w:val="20"/>
          <w:szCs w:val="20"/>
        </w:rPr>
        <w:t>aput</w:t>
      </w:r>
      <w:r w:rsidRPr="00F87D99">
        <w:rPr>
          <w:rFonts w:asciiTheme="minorHAnsi" w:hAnsiTheme="minorHAnsi" w:cstheme="minorHAnsi"/>
          <w:color w:val="808080" w:themeColor="background1" w:themeShade="80"/>
          <w:sz w:val="20"/>
          <w:szCs w:val="20"/>
        </w:rPr>
        <w:t xml:space="preserve"> deste artigo, o ato deverá ser precedido de autorização expressa do ministro de Estado, do secretário estadual ou do secretário municipal competente, conforme o caso.</w:t>
      </w:r>
    </w:p>
    <w:p w14:paraId="53BF76BF"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4" w:history="1">
        <w:r w:rsidRPr="00F87D99">
          <w:rPr>
            <w:rStyle w:val="Hyperlink"/>
            <w:rFonts w:cstheme="minorHAnsi"/>
            <w:color w:val="808080" w:themeColor="background1" w:themeShade="80"/>
          </w:rPr>
          <w:t>https://www.planalto.gov.br/ccivil_03/_ato2019-2022/2021/lei/l14133.htm</w:t>
        </w:r>
      </w:hyperlink>
    </w:p>
    <w:p w14:paraId="733B717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131, Lei 14.133/2021. A extinção do contrato não configurará óbice para o reconhecimento do desequilíbrio econômico-financeiro, hipótese em que será concedida indenização por meio de termo indenizatório.</w:t>
      </w:r>
    </w:p>
    <w:p w14:paraId="4A7C307A"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1" w:name="art131p"/>
      <w:bookmarkEnd w:id="121"/>
      <w:r w:rsidRPr="00F87D99">
        <w:rPr>
          <w:rFonts w:asciiTheme="minorHAnsi" w:hAnsiTheme="minorHAnsi" w:cstheme="minorHAnsi"/>
          <w:color w:val="808080" w:themeColor="background1" w:themeShade="80"/>
          <w:sz w:val="20"/>
          <w:szCs w:val="20"/>
        </w:rPr>
        <w:t xml:space="preserve">Parágrafo único. O pedido de restabelecimento do equilíbrio econômico-financeiro deverá ser formulado durante a vigência do contrato e antes de eventual prorrogação nos termos do </w:t>
      </w:r>
      <w:hyperlink r:id="rId45" w:anchor="art107" w:history="1">
        <w:r w:rsidRPr="00F87D99">
          <w:rPr>
            <w:rStyle w:val="Hyperlink"/>
            <w:rFonts w:asciiTheme="minorHAnsi" w:hAnsiTheme="minorHAnsi" w:cstheme="minorHAnsi"/>
            <w:color w:val="808080" w:themeColor="background1" w:themeShade="80"/>
            <w:sz w:val="20"/>
            <w:szCs w:val="20"/>
          </w:rPr>
          <w:t>art. 107 desta Lei</w:t>
        </w:r>
      </w:hyperlink>
      <w:r w:rsidRPr="00F87D99">
        <w:rPr>
          <w:rFonts w:asciiTheme="minorHAnsi" w:hAnsiTheme="minorHAnsi" w:cstheme="minorHAnsi"/>
          <w:color w:val="808080" w:themeColor="background1" w:themeShade="80"/>
          <w:sz w:val="20"/>
          <w:szCs w:val="20"/>
        </w:rPr>
        <w:t>.</w:t>
      </w:r>
    </w:p>
    <w:p w14:paraId="0F016D51" w14:textId="16A16C32"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46"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footnote>
  <w:footnote w:id="36">
    <w:p w14:paraId="70B8FE4A"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131, Lei 14.133/2021. A extinção do contrato não configurará óbice para o reconhecimento do desequilíbrio econômico-financeiro, hipótese em que será concedida indenização por meio de termo indenizatório.</w:t>
      </w:r>
    </w:p>
    <w:p w14:paraId="040052D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Parágrafo único. O pedido de restabelecimento do equilíbrio econômico-financeiro deverá ser formulado durante a vigência do contrato e antes de eventual prorrogação nos termos do </w:t>
      </w:r>
      <w:hyperlink r:id="rId47" w:anchor="art107" w:history="1">
        <w:r w:rsidRPr="00F87D99">
          <w:rPr>
            <w:rStyle w:val="Hyperlink"/>
            <w:rFonts w:asciiTheme="minorHAnsi" w:hAnsiTheme="minorHAnsi" w:cstheme="minorHAnsi"/>
            <w:color w:val="808080" w:themeColor="background1" w:themeShade="80"/>
            <w:sz w:val="20"/>
            <w:szCs w:val="20"/>
          </w:rPr>
          <w:t>art. 107 desta Lei</w:t>
        </w:r>
      </w:hyperlink>
      <w:r w:rsidRPr="00F87D99">
        <w:rPr>
          <w:rFonts w:asciiTheme="minorHAnsi" w:hAnsiTheme="minorHAnsi" w:cstheme="minorHAnsi"/>
          <w:color w:val="808080" w:themeColor="background1" w:themeShade="80"/>
          <w:sz w:val="20"/>
          <w:szCs w:val="20"/>
        </w:rPr>
        <w:t>.</w:t>
      </w:r>
    </w:p>
    <w:p w14:paraId="1B76188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48"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6C24480C" w14:textId="1C97F5DF" w:rsidR="005C4FA8" w:rsidRPr="00F87D99" w:rsidRDefault="005C4FA8">
      <w:pPr>
        <w:pStyle w:val="Textodenotaderodap"/>
        <w:rPr>
          <w:rFonts w:cstheme="minorHAnsi"/>
          <w:color w:val="808080" w:themeColor="background1" w:themeShade="80"/>
        </w:rPr>
      </w:pPr>
    </w:p>
  </w:footnote>
  <w:footnote w:id="37">
    <w:p w14:paraId="46E0709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14, Lei 14.133/2021. Não poderão disputar licitação ou participar da execução de contrato, direta ou indiretamente:</w:t>
      </w:r>
    </w:p>
    <w:p w14:paraId="2B4B108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3" w:name="art14i"/>
      <w:bookmarkEnd w:id="123"/>
      <w:r w:rsidRPr="00F87D99">
        <w:rPr>
          <w:rFonts w:asciiTheme="minorHAnsi" w:hAnsiTheme="minorHAnsi" w:cstheme="minorHAnsi"/>
          <w:color w:val="808080" w:themeColor="background1" w:themeShade="80"/>
          <w:sz w:val="20"/>
          <w:szCs w:val="20"/>
        </w:rPr>
        <w:t>I - autor do anteprojeto, do projeto básico ou do projeto executivo, pessoa física ou jurídica, quando a licitação versar sobre obra, serviços ou fornecimento de bens a ele relacionados;</w:t>
      </w:r>
    </w:p>
    <w:p w14:paraId="79C5676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4" w:name="art14ii"/>
      <w:bookmarkEnd w:id="124"/>
      <w:r w:rsidRPr="00F87D99">
        <w:rPr>
          <w:rFonts w:asciiTheme="minorHAnsi" w:hAnsiTheme="minorHAnsi" w:cstheme="minorHAnsi"/>
          <w:color w:val="808080" w:themeColor="background1" w:themeShade="80"/>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251BBC6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5" w:name="art14iii"/>
      <w:bookmarkEnd w:id="125"/>
      <w:r w:rsidRPr="00F87D99">
        <w:rPr>
          <w:rFonts w:asciiTheme="minorHAnsi" w:hAnsiTheme="minorHAnsi" w:cstheme="minorHAnsi"/>
          <w:color w:val="808080" w:themeColor="background1" w:themeShade="80"/>
          <w:sz w:val="20"/>
          <w:szCs w:val="20"/>
        </w:rPr>
        <w:t>III - pessoa física ou jurídica que se encontre, ao tempo da licitação, impossibilitada de participar da licitação em decorrência de sanção que lhe foi imposta;</w:t>
      </w:r>
    </w:p>
    <w:p w14:paraId="3417458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6" w:name="art14iv"/>
      <w:bookmarkEnd w:id="126"/>
      <w:r w:rsidRPr="00F87D99">
        <w:rPr>
          <w:rFonts w:asciiTheme="minorHAnsi" w:hAnsiTheme="minorHAnsi" w:cstheme="minorHAnsi"/>
          <w:color w:val="808080" w:themeColor="background1" w:themeShade="80"/>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7BD3603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7" w:name="art14v"/>
      <w:bookmarkEnd w:id="127"/>
      <w:r w:rsidRPr="00F87D99">
        <w:rPr>
          <w:rFonts w:asciiTheme="minorHAnsi" w:hAnsiTheme="minorHAnsi" w:cstheme="minorHAnsi"/>
          <w:color w:val="808080" w:themeColor="background1" w:themeShade="80"/>
          <w:sz w:val="20"/>
          <w:szCs w:val="20"/>
        </w:rPr>
        <w:t xml:space="preserve">V - empresas controladoras, controladas ou coligadas, nos termos da </w:t>
      </w:r>
      <w:hyperlink r:id="rId49" w:history="1">
        <w:r w:rsidRPr="00F87D99">
          <w:rPr>
            <w:rStyle w:val="Hyperlink"/>
            <w:rFonts w:asciiTheme="minorHAnsi" w:hAnsiTheme="minorHAnsi" w:cstheme="minorHAnsi"/>
            <w:color w:val="808080" w:themeColor="background1" w:themeShade="80"/>
            <w:sz w:val="20"/>
            <w:szCs w:val="20"/>
          </w:rPr>
          <w:t>Lei nº 6.404, de 15 de dezembro de 1976</w:t>
        </w:r>
      </w:hyperlink>
      <w:r w:rsidRPr="00F87D99">
        <w:rPr>
          <w:rFonts w:asciiTheme="minorHAnsi" w:hAnsiTheme="minorHAnsi" w:cstheme="minorHAnsi"/>
          <w:color w:val="808080" w:themeColor="background1" w:themeShade="80"/>
          <w:sz w:val="20"/>
          <w:szCs w:val="20"/>
        </w:rPr>
        <w:t>, concorrendo entre si;</w:t>
      </w:r>
    </w:p>
    <w:p w14:paraId="77205C0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8" w:name="art14vi"/>
      <w:bookmarkEnd w:id="128"/>
      <w:r w:rsidRPr="00F87D99">
        <w:rPr>
          <w:rFonts w:asciiTheme="minorHAnsi" w:hAnsiTheme="minorHAnsi" w:cstheme="minorHAnsi"/>
          <w:color w:val="808080" w:themeColor="background1" w:themeShade="80"/>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775E3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9" w:name="art14§1"/>
      <w:bookmarkEnd w:id="129"/>
      <w:r w:rsidRPr="00F87D99">
        <w:rPr>
          <w:rFonts w:asciiTheme="minorHAnsi" w:hAnsiTheme="minorHAnsi" w:cstheme="minorHAnsi"/>
          <w:color w:val="808080" w:themeColor="background1" w:themeShade="80"/>
          <w:sz w:val="20"/>
          <w:szCs w:val="20"/>
        </w:rPr>
        <w:t>§ 1º O impedimento de que trata o inciso III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6676E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0" w:name="art14§2"/>
      <w:bookmarkEnd w:id="130"/>
      <w:r w:rsidRPr="00F87D99">
        <w:rPr>
          <w:rFonts w:asciiTheme="minorHAnsi" w:hAnsiTheme="minorHAnsi" w:cstheme="minorHAnsi"/>
          <w:color w:val="808080" w:themeColor="background1" w:themeShade="80"/>
          <w:sz w:val="20"/>
          <w:szCs w:val="20"/>
        </w:rPr>
        <w:t>§ 2º A critério da Administração e exclusivamente a seu serviço, o autor dos projetos e a empresa a que se referem os incisos I e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poderão participar no apoio das atividades de planejamento da contratação, de execução da licitação ou de gestão do contrato, desde que sob supervisão exclusiva de agentes públicos do órgão ou entidade.</w:t>
      </w:r>
    </w:p>
    <w:p w14:paraId="22ECD06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1" w:name="art14§3"/>
      <w:bookmarkEnd w:id="131"/>
      <w:r w:rsidRPr="00F87D99">
        <w:rPr>
          <w:rFonts w:asciiTheme="minorHAnsi" w:hAnsiTheme="minorHAnsi" w:cstheme="minorHAnsi"/>
          <w:color w:val="808080" w:themeColor="background1" w:themeShade="80"/>
          <w:sz w:val="20"/>
          <w:szCs w:val="20"/>
        </w:rPr>
        <w:t>§ 3º Equiparam-se aos autores do projeto as empresas integrantes do mesmo grupo econômico.</w:t>
      </w:r>
    </w:p>
    <w:p w14:paraId="7204517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2" w:name="art14§4"/>
      <w:bookmarkEnd w:id="132"/>
      <w:r w:rsidRPr="00F87D99">
        <w:rPr>
          <w:rFonts w:asciiTheme="minorHAnsi" w:hAnsiTheme="minorHAnsi" w:cstheme="minorHAnsi"/>
          <w:color w:val="808080" w:themeColor="background1" w:themeShade="80"/>
          <w:sz w:val="20"/>
          <w:szCs w:val="20"/>
        </w:rPr>
        <w:t>§ 4º 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2AB53B3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3" w:name="art14§5"/>
      <w:bookmarkEnd w:id="133"/>
      <w:r w:rsidRPr="00F87D99">
        <w:rPr>
          <w:rFonts w:asciiTheme="minorHAnsi" w:hAnsiTheme="minorHAnsi" w:cstheme="minorHAnsi"/>
          <w:color w:val="808080" w:themeColor="background1" w:themeShade="80"/>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desta Lei.</w:t>
      </w:r>
    </w:p>
    <w:p w14:paraId="05AD547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50"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7F763A85" w14:textId="658E4EDE" w:rsidR="005C4FA8" w:rsidRPr="00F87D99" w:rsidRDefault="005C4FA8">
      <w:pPr>
        <w:pStyle w:val="Textodenotaderodap"/>
        <w:rPr>
          <w:rFonts w:cstheme="minorHAnsi"/>
          <w:color w:val="808080" w:themeColor="background1" w:themeShade="80"/>
        </w:rPr>
      </w:pPr>
    </w:p>
  </w:footnote>
  <w:footnote w:id="38">
    <w:p w14:paraId="04453B1D"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124, Lei 14.133/2021. Os contratos regidos por esta Lei poderão ser alterados, com as devidas justificativas, nos seguintes casos:</w:t>
      </w:r>
    </w:p>
    <w:p w14:paraId="6EF96FC5"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4" w:name="art124i"/>
      <w:bookmarkEnd w:id="134"/>
      <w:r w:rsidRPr="00F87D99">
        <w:rPr>
          <w:rFonts w:asciiTheme="minorHAnsi" w:hAnsiTheme="minorHAnsi" w:cstheme="minorHAnsi"/>
          <w:color w:val="808080" w:themeColor="background1" w:themeShade="80"/>
          <w:sz w:val="20"/>
          <w:szCs w:val="20"/>
        </w:rPr>
        <w:t>I - unilateralmente pela Administração:</w:t>
      </w:r>
    </w:p>
    <w:p w14:paraId="7241C728"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5" w:name="art124ia"/>
      <w:bookmarkEnd w:id="135"/>
      <w:r w:rsidRPr="00F87D99">
        <w:rPr>
          <w:rFonts w:asciiTheme="minorHAnsi" w:hAnsiTheme="minorHAnsi" w:cstheme="minorHAnsi"/>
          <w:color w:val="808080" w:themeColor="background1" w:themeShade="80"/>
          <w:sz w:val="20"/>
          <w:szCs w:val="20"/>
        </w:rPr>
        <w:t>a) quando houver modificação do projeto ou das especificações, para melhor adequação técnica a seus objetivos;</w:t>
      </w:r>
    </w:p>
    <w:p w14:paraId="60824DA1"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6" w:name="art124ib"/>
      <w:bookmarkEnd w:id="136"/>
      <w:r w:rsidRPr="00F87D99">
        <w:rPr>
          <w:rFonts w:asciiTheme="minorHAnsi" w:hAnsiTheme="minorHAnsi" w:cstheme="minorHAnsi"/>
          <w:color w:val="808080" w:themeColor="background1" w:themeShade="80"/>
          <w:sz w:val="20"/>
          <w:szCs w:val="20"/>
        </w:rPr>
        <w:t>b) quando for necessária a modificação do valor contratual em decorrência de acréscimo ou diminuição quantitativa de seu objeto, nos limites permitidos por esta Lei;</w:t>
      </w:r>
    </w:p>
    <w:p w14:paraId="01E8FC53"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7" w:name="art124ii"/>
      <w:bookmarkEnd w:id="137"/>
      <w:r w:rsidRPr="00F87D99">
        <w:rPr>
          <w:rFonts w:asciiTheme="minorHAnsi" w:hAnsiTheme="minorHAnsi" w:cstheme="minorHAnsi"/>
          <w:color w:val="808080" w:themeColor="background1" w:themeShade="80"/>
          <w:sz w:val="20"/>
          <w:szCs w:val="20"/>
        </w:rPr>
        <w:t>II - por acordo entre as partes:</w:t>
      </w:r>
    </w:p>
    <w:p w14:paraId="62249FAB"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8" w:name="art124iia"/>
      <w:bookmarkEnd w:id="138"/>
      <w:r w:rsidRPr="00F87D99">
        <w:rPr>
          <w:rFonts w:asciiTheme="minorHAnsi" w:hAnsiTheme="minorHAnsi" w:cstheme="minorHAnsi"/>
          <w:color w:val="808080" w:themeColor="background1" w:themeShade="80"/>
          <w:sz w:val="20"/>
          <w:szCs w:val="20"/>
        </w:rPr>
        <w:t>a) quando conveniente a substituição da garantia de execução;</w:t>
      </w:r>
    </w:p>
    <w:p w14:paraId="320E40B6"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9" w:name="art124iib"/>
      <w:bookmarkEnd w:id="139"/>
      <w:r w:rsidRPr="00F87D99">
        <w:rPr>
          <w:rFonts w:asciiTheme="minorHAnsi" w:hAnsiTheme="minorHAnsi" w:cstheme="minorHAnsi"/>
          <w:color w:val="808080" w:themeColor="background1" w:themeShade="80"/>
          <w:sz w:val="20"/>
          <w:szCs w:val="20"/>
        </w:rPr>
        <w:t>b) quando necessária a modificação do regime de execução da obra ou do serviço, bem como do modo de fornecimento, em face de verificação técnica da inaplicabilidade dos termos contratuais originários;</w:t>
      </w:r>
    </w:p>
    <w:p w14:paraId="67D54B93"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0" w:name="art124iic"/>
      <w:bookmarkEnd w:id="140"/>
      <w:r w:rsidRPr="00F87D99">
        <w:rPr>
          <w:rFonts w:asciiTheme="minorHAnsi" w:hAnsiTheme="minorHAnsi" w:cstheme="minorHAnsi"/>
          <w:color w:val="808080" w:themeColor="background1" w:themeShade="80"/>
          <w:sz w:val="20"/>
          <w:szCs w:val="20"/>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7CC12ED9"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1" w:name="art124iid"/>
      <w:bookmarkEnd w:id="141"/>
      <w:r w:rsidRPr="00F87D99">
        <w:rPr>
          <w:rFonts w:asciiTheme="minorHAnsi" w:hAnsiTheme="minorHAnsi" w:cstheme="minorHAnsi"/>
          <w:color w:val="808080" w:themeColor="background1" w:themeShade="80"/>
          <w:sz w:val="20"/>
          <w:szCs w:val="20"/>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1A2F42FB"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2" w:name="art124§1"/>
      <w:bookmarkEnd w:id="142"/>
      <w:r w:rsidRPr="00F87D99">
        <w:rPr>
          <w:rFonts w:asciiTheme="minorHAnsi" w:hAnsiTheme="minorHAnsi" w:cstheme="minorHAnsi"/>
          <w:color w:val="808080" w:themeColor="background1" w:themeShade="80"/>
          <w:sz w:val="20"/>
          <w:szCs w:val="20"/>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22294C4F"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3" w:name="art124§2"/>
      <w:bookmarkEnd w:id="143"/>
      <w:r w:rsidRPr="00F87D99">
        <w:rPr>
          <w:rFonts w:asciiTheme="minorHAnsi" w:hAnsiTheme="minorHAnsi" w:cstheme="minorHAnsi"/>
          <w:color w:val="808080" w:themeColor="background1" w:themeShade="80"/>
          <w:sz w:val="20"/>
          <w:szCs w:val="20"/>
        </w:rPr>
        <w:t>§ 2º Será aplicado o disposto na alínea “d” do inciso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25614439"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4" w:name="art125"/>
      <w:bookmarkEnd w:id="144"/>
      <w:r w:rsidRPr="00F87D99">
        <w:rPr>
          <w:rFonts w:asciiTheme="minorHAnsi" w:hAnsiTheme="minorHAnsi" w:cstheme="minorHAnsi"/>
          <w:color w:val="808080" w:themeColor="background1" w:themeShade="80"/>
          <w:sz w:val="20"/>
          <w:szCs w:val="20"/>
        </w:rPr>
        <w:t xml:space="preserve">Disponível em: </w:t>
      </w:r>
      <w:hyperlink r:id="rId51"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189A3CA2" w14:textId="1F830A2A" w:rsidR="009A2D84" w:rsidRPr="00F87D99" w:rsidRDefault="009A2D84">
      <w:pPr>
        <w:pStyle w:val="Textodenotaderodap"/>
        <w:rPr>
          <w:rFonts w:cstheme="minorHAnsi"/>
          <w:color w:val="808080" w:themeColor="background1" w:themeShade="80"/>
        </w:rPr>
      </w:pPr>
    </w:p>
  </w:footnote>
  <w:footnote w:id="39">
    <w:p w14:paraId="50C7B71A"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132, Lei 14.133/2021.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18C83484"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5" w:name="art133"/>
      <w:bookmarkEnd w:id="145"/>
      <w:r w:rsidRPr="00F87D99">
        <w:rPr>
          <w:rFonts w:asciiTheme="minorHAnsi" w:hAnsiTheme="minorHAnsi" w:cstheme="minorHAnsi"/>
          <w:color w:val="808080" w:themeColor="background1" w:themeShade="80"/>
          <w:sz w:val="20"/>
          <w:szCs w:val="20"/>
        </w:rPr>
        <w:t xml:space="preserve">Disponível em: </w:t>
      </w:r>
      <w:hyperlink r:id="rId52"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492C728D" w14:textId="53937E26" w:rsidR="009A2D84" w:rsidRPr="00F87D99" w:rsidRDefault="009A2D84">
      <w:pPr>
        <w:pStyle w:val="Textodenotaderodap"/>
        <w:rPr>
          <w:rFonts w:cstheme="minorHAnsi"/>
          <w:color w:val="808080" w:themeColor="background1" w:themeShade="80"/>
        </w:rPr>
      </w:pPr>
    </w:p>
  </w:footnote>
  <w:footnote w:id="40">
    <w:p w14:paraId="73A6A877"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136, Lei 14.133/2021. Registros que não caracterizam alteração do contrato podem ser realizados por simples apostila, dispensada a celebração de termo aditivo, como nas seguintes situações:</w:t>
      </w:r>
    </w:p>
    <w:p w14:paraId="5B99DAE2"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6" w:name="art136i"/>
      <w:bookmarkEnd w:id="146"/>
      <w:r w:rsidRPr="00F87D99">
        <w:rPr>
          <w:rFonts w:asciiTheme="minorHAnsi" w:hAnsiTheme="minorHAnsi" w:cstheme="minorHAnsi"/>
          <w:color w:val="808080" w:themeColor="background1" w:themeShade="80"/>
          <w:sz w:val="20"/>
          <w:szCs w:val="20"/>
        </w:rPr>
        <w:t>I - variação do valor contratual para fazer face ao reajuste ou à repactuação de preços previstos no próprio contrato;</w:t>
      </w:r>
    </w:p>
    <w:p w14:paraId="386F0178"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7" w:name="art136ii"/>
      <w:bookmarkEnd w:id="147"/>
      <w:r w:rsidRPr="00F87D99">
        <w:rPr>
          <w:rFonts w:asciiTheme="minorHAnsi" w:hAnsiTheme="minorHAnsi" w:cstheme="minorHAnsi"/>
          <w:color w:val="808080" w:themeColor="background1" w:themeShade="80"/>
          <w:sz w:val="20"/>
          <w:szCs w:val="20"/>
        </w:rPr>
        <w:t>II - atualizações, compensações ou penalizações financeiras decorrentes das condições de pagamento previstas no contrato;</w:t>
      </w:r>
    </w:p>
    <w:p w14:paraId="15982B9E"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8" w:name="art136iii"/>
      <w:bookmarkEnd w:id="148"/>
      <w:r w:rsidRPr="00F87D99">
        <w:rPr>
          <w:rFonts w:asciiTheme="minorHAnsi" w:hAnsiTheme="minorHAnsi" w:cstheme="minorHAnsi"/>
          <w:color w:val="808080" w:themeColor="background1" w:themeShade="80"/>
          <w:sz w:val="20"/>
          <w:szCs w:val="20"/>
        </w:rPr>
        <w:t>III - alterações na razão ou na denominação social do contratado;</w:t>
      </w:r>
    </w:p>
    <w:p w14:paraId="09CE09C5"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9" w:name="art136iv"/>
      <w:bookmarkEnd w:id="149"/>
      <w:r w:rsidRPr="00F87D99">
        <w:rPr>
          <w:rFonts w:asciiTheme="minorHAnsi" w:hAnsiTheme="minorHAnsi" w:cstheme="minorHAnsi"/>
          <w:color w:val="808080" w:themeColor="background1" w:themeShade="80"/>
          <w:sz w:val="20"/>
          <w:szCs w:val="20"/>
        </w:rPr>
        <w:t>IV - empenho de dotações orçamentárias.</w:t>
      </w:r>
    </w:p>
    <w:p w14:paraId="405974FA" w14:textId="77777777" w:rsidR="009A2D84" w:rsidRPr="00F87D99" w:rsidRDefault="009A2D84" w:rsidP="009A2D84">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53" w:history="1">
        <w:r w:rsidRPr="00F87D99">
          <w:rPr>
            <w:rStyle w:val="Hyperlink"/>
            <w:rFonts w:cstheme="minorHAnsi"/>
            <w:color w:val="808080" w:themeColor="background1" w:themeShade="80"/>
          </w:rPr>
          <w:t>https://www.planalto.gov.br/ccivil_03/_ato2019-2022/2021/lei/l14133.htm</w:t>
        </w:r>
      </w:hyperlink>
    </w:p>
    <w:p w14:paraId="250E12D4" w14:textId="42E96D51" w:rsidR="009A2D84" w:rsidRPr="00F87D99" w:rsidRDefault="009A2D84">
      <w:pPr>
        <w:pStyle w:val="Textodenotaderodap"/>
        <w:rPr>
          <w:rFonts w:cstheme="minorHAnsi"/>
          <w:color w:val="808080" w:themeColor="background1" w:themeShade="80"/>
        </w:rPr>
      </w:pPr>
    </w:p>
  </w:footnote>
  <w:footnote w:id="41">
    <w:p w14:paraId="14451A8C" w14:textId="08C64F0B" w:rsidR="009A2D84" w:rsidRPr="00F87D99" w:rsidRDefault="009A2D84" w:rsidP="009A2D84">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94, Lei 14.133/2021. A divulgação no Portal Nacional de Contratações Públicas (PNCP) é condição indispensável para a eficácia do contrato e de seus aditamentos e deverá ocorrer nos seguintes prazos, contados da data de sua assinatura:</w:t>
      </w:r>
    </w:p>
    <w:p w14:paraId="3A1818B1" w14:textId="77777777" w:rsidR="009A2D84" w:rsidRPr="009A2D84" w:rsidRDefault="009A2D84" w:rsidP="009A2D84">
      <w:pPr>
        <w:pStyle w:val="Textodenotaderodap"/>
        <w:rPr>
          <w:rFonts w:cstheme="minorHAnsi"/>
          <w:color w:val="808080" w:themeColor="background1" w:themeShade="80"/>
        </w:rPr>
      </w:pPr>
      <w:bookmarkStart w:id="150" w:name="art94i"/>
      <w:bookmarkEnd w:id="150"/>
      <w:r w:rsidRPr="009A2D84">
        <w:rPr>
          <w:rFonts w:cstheme="minorHAnsi"/>
          <w:color w:val="808080" w:themeColor="background1" w:themeShade="80"/>
        </w:rPr>
        <w:t>I - 20 (vinte) dias úteis, no caso de licitação;</w:t>
      </w:r>
    </w:p>
    <w:p w14:paraId="4978221B" w14:textId="77777777" w:rsidR="009A2D84" w:rsidRPr="009A2D84" w:rsidRDefault="009A2D84" w:rsidP="009A2D84">
      <w:pPr>
        <w:pStyle w:val="Textodenotaderodap"/>
        <w:rPr>
          <w:rFonts w:cstheme="minorHAnsi"/>
          <w:color w:val="808080" w:themeColor="background1" w:themeShade="80"/>
        </w:rPr>
      </w:pPr>
      <w:bookmarkStart w:id="151" w:name="art94ii"/>
      <w:bookmarkEnd w:id="151"/>
      <w:r w:rsidRPr="009A2D84">
        <w:rPr>
          <w:rFonts w:cstheme="minorHAnsi"/>
          <w:color w:val="808080" w:themeColor="background1" w:themeShade="80"/>
        </w:rPr>
        <w:t>II - 10 (dez) dias úteis, no caso de contratação direta.</w:t>
      </w:r>
    </w:p>
    <w:p w14:paraId="20C13D8D" w14:textId="6C3E0AC7" w:rsidR="009A2D84" w:rsidRPr="009A2D84" w:rsidRDefault="009A2D84" w:rsidP="009A2D84">
      <w:pPr>
        <w:pStyle w:val="Textodenotaderodap"/>
        <w:rPr>
          <w:rFonts w:cstheme="minorHAnsi"/>
          <w:color w:val="808080" w:themeColor="background1" w:themeShade="80"/>
        </w:rPr>
      </w:pPr>
      <w:bookmarkStart w:id="152" w:name="art94§1"/>
      <w:bookmarkEnd w:id="152"/>
      <w:r w:rsidRPr="009A2D84">
        <w:rPr>
          <w:rFonts w:cstheme="minorHAnsi"/>
          <w:color w:val="808080" w:themeColor="background1" w:themeShade="80"/>
        </w:rPr>
        <w:t>§ 1º Os contratos celebrados em caso de urgência terão eficácia a partir de sua assinatura e deverão ser publicados nos prazos previstos nos incisos I e II do</w:t>
      </w:r>
      <w:r w:rsidRPr="00F87D99">
        <w:rPr>
          <w:rFonts w:cstheme="minorHAnsi"/>
          <w:color w:val="808080" w:themeColor="background1" w:themeShade="80"/>
        </w:rPr>
        <w:t xml:space="preserve"> </w:t>
      </w:r>
      <w:r w:rsidRPr="009A2D84">
        <w:rPr>
          <w:rFonts w:cstheme="minorHAnsi"/>
          <w:b/>
          <w:bCs/>
          <w:color w:val="808080" w:themeColor="background1" w:themeShade="80"/>
        </w:rPr>
        <w:t>caput</w:t>
      </w:r>
      <w:r w:rsidRPr="00F87D99">
        <w:rPr>
          <w:rFonts w:cstheme="minorHAnsi"/>
          <w:color w:val="808080" w:themeColor="background1" w:themeShade="80"/>
        </w:rPr>
        <w:t xml:space="preserve"> </w:t>
      </w:r>
      <w:r w:rsidRPr="009A2D84">
        <w:rPr>
          <w:rFonts w:cstheme="minorHAnsi"/>
          <w:color w:val="808080" w:themeColor="background1" w:themeShade="80"/>
        </w:rPr>
        <w:t>deste artigo, sob pena de nulidade.</w:t>
      </w:r>
    </w:p>
    <w:p w14:paraId="30631899" w14:textId="7FF4A3CD" w:rsidR="009A2D84" w:rsidRPr="009A2D84" w:rsidRDefault="009A2D84" w:rsidP="009A2D84">
      <w:pPr>
        <w:pStyle w:val="Textodenotaderodap"/>
        <w:rPr>
          <w:rFonts w:cstheme="minorHAnsi"/>
          <w:color w:val="808080" w:themeColor="background1" w:themeShade="80"/>
        </w:rPr>
      </w:pPr>
      <w:bookmarkStart w:id="153" w:name="art94§2"/>
      <w:bookmarkEnd w:id="153"/>
      <w:r w:rsidRPr="009A2D84">
        <w:rPr>
          <w:rFonts w:cstheme="minorHAnsi"/>
          <w:color w:val="808080" w:themeColor="background1" w:themeShade="80"/>
        </w:rPr>
        <w:t>§ 2º A divulgação de que trata o</w:t>
      </w:r>
      <w:r w:rsidRPr="00F87D99">
        <w:rPr>
          <w:rFonts w:cstheme="minorHAnsi"/>
          <w:color w:val="808080" w:themeColor="background1" w:themeShade="80"/>
        </w:rPr>
        <w:t xml:space="preserve"> </w:t>
      </w:r>
      <w:r w:rsidRPr="009A2D84">
        <w:rPr>
          <w:rFonts w:cstheme="minorHAnsi"/>
          <w:b/>
          <w:bCs/>
          <w:color w:val="808080" w:themeColor="background1" w:themeShade="80"/>
        </w:rPr>
        <w:t>caput</w:t>
      </w:r>
      <w:r w:rsidRPr="00F87D99">
        <w:rPr>
          <w:rFonts w:cstheme="minorHAnsi"/>
          <w:color w:val="808080" w:themeColor="background1" w:themeShade="80"/>
        </w:rPr>
        <w:t xml:space="preserve"> </w:t>
      </w:r>
      <w:r w:rsidRPr="009A2D84">
        <w:rPr>
          <w:rFonts w:cstheme="minorHAnsi"/>
          <w:color w:val="808080" w:themeColor="background1" w:themeShade="80"/>
        </w:rPr>
        <w:t>deste artigo, quando referente à contratação de profissional do setor artístico por inexigibilidade, deverá identificar os custos do cachê do artista, dos músicos ou da banda, quando houver, do transporte, da hospedagem, da infraestrutura, da logística do evento e das demais despesas específicas.</w:t>
      </w:r>
    </w:p>
    <w:p w14:paraId="64B37F45" w14:textId="77777777" w:rsidR="009A2D84" w:rsidRPr="009A2D84" w:rsidRDefault="009A2D84" w:rsidP="009A2D84">
      <w:pPr>
        <w:pStyle w:val="Textodenotaderodap"/>
        <w:rPr>
          <w:rFonts w:cstheme="minorHAnsi"/>
          <w:color w:val="808080" w:themeColor="background1" w:themeShade="80"/>
        </w:rPr>
      </w:pPr>
      <w:bookmarkStart w:id="154" w:name="art94§3"/>
      <w:bookmarkEnd w:id="154"/>
      <w:r w:rsidRPr="009A2D84">
        <w:rPr>
          <w:rFonts w:cstheme="minorHAnsi"/>
          <w:color w:val="808080" w:themeColor="background1" w:themeShade="80"/>
        </w:rPr>
        <w:t>§ 3º No caso de obras, a Administração divulgará em sítio eletrônico oficial, em até 25 (vinte e cinco) dias úteis após a assinatura do contrato, os quantitativos e os preços unitários e totais que contratar e, em até 45 (quarenta e cinco) dias úteis após a conclusão do contrato, os quantitativos executados e os preços praticados.</w:t>
      </w:r>
    </w:p>
    <w:p w14:paraId="5526642A" w14:textId="77777777" w:rsidR="009A2D84" w:rsidRPr="009A2D84" w:rsidRDefault="009A2D84" w:rsidP="009A2D84">
      <w:pPr>
        <w:pStyle w:val="Textodenotaderodap"/>
        <w:rPr>
          <w:rFonts w:cstheme="minorHAnsi"/>
          <w:color w:val="808080" w:themeColor="background1" w:themeShade="80"/>
        </w:rPr>
      </w:pPr>
      <w:bookmarkStart w:id="155" w:name="art94§4"/>
      <w:bookmarkEnd w:id="155"/>
      <w:r w:rsidRPr="009A2D84">
        <w:rPr>
          <w:rFonts w:cstheme="minorHAnsi"/>
          <w:color w:val="808080" w:themeColor="background1" w:themeShade="80"/>
        </w:rPr>
        <w:t>§ 4º (VETADO).</w:t>
      </w:r>
    </w:p>
    <w:p w14:paraId="3CDD80E4" w14:textId="77777777" w:rsidR="009A2D84" w:rsidRPr="009A2D84" w:rsidRDefault="009A2D84" w:rsidP="009A2D84">
      <w:pPr>
        <w:pStyle w:val="Textodenotaderodap"/>
        <w:rPr>
          <w:rFonts w:cstheme="minorHAnsi"/>
          <w:color w:val="808080" w:themeColor="background1" w:themeShade="80"/>
        </w:rPr>
      </w:pPr>
      <w:bookmarkStart w:id="156" w:name="art94§5"/>
      <w:bookmarkEnd w:id="156"/>
      <w:r w:rsidRPr="009A2D84">
        <w:rPr>
          <w:rFonts w:cstheme="minorHAnsi"/>
          <w:color w:val="808080" w:themeColor="background1" w:themeShade="80"/>
        </w:rPr>
        <w:t>§ 5º (VETADO).</w:t>
      </w:r>
    </w:p>
    <w:p w14:paraId="35C7D3A9" w14:textId="6D98023C" w:rsidR="009A2D84" w:rsidRPr="00F87D99" w:rsidRDefault="009A2D84">
      <w:pPr>
        <w:pStyle w:val="Textodenotaderodap"/>
        <w:rPr>
          <w:rFonts w:cstheme="minorHAnsi"/>
          <w:color w:val="808080" w:themeColor="background1" w:themeShade="80"/>
        </w:rPr>
      </w:pPr>
      <w:r w:rsidRPr="00F87D99">
        <w:rPr>
          <w:rFonts w:cstheme="minorHAnsi"/>
          <w:color w:val="808080" w:themeColor="background1" w:themeShade="80"/>
        </w:rPr>
        <w:t xml:space="preserve">Disponível em: </w:t>
      </w:r>
      <w:hyperlink r:id="rId54" w:history="1">
        <w:r w:rsidRPr="00F87D99">
          <w:rPr>
            <w:rStyle w:val="Hyperlink"/>
            <w:rFonts w:cstheme="minorHAnsi"/>
            <w:color w:val="808080" w:themeColor="background1" w:themeShade="80"/>
          </w:rPr>
          <w:t>https://www.planalto.gov.br/ccivil_03/_ato2019-2022/2021/lei/l14133.htm</w:t>
        </w:r>
      </w:hyperlink>
    </w:p>
    <w:p w14:paraId="143FC5E8" w14:textId="77777777" w:rsidR="009A2D84" w:rsidRPr="00F87D99" w:rsidRDefault="009A2D84">
      <w:pPr>
        <w:pStyle w:val="Textodenotaderodap"/>
        <w:rPr>
          <w:rFonts w:cstheme="minorHAnsi"/>
          <w:color w:val="808080" w:themeColor="background1" w:themeShade="80"/>
        </w:rPr>
      </w:pPr>
    </w:p>
  </w:footnote>
  <w:footnote w:id="42">
    <w:p w14:paraId="33165D17" w14:textId="3A0B8B9F" w:rsidR="009A2D84" w:rsidRPr="00F87D99" w:rsidRDefault="009A2D84" w:rsidP="009A2D84">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91, Lei nº 14.133/2021. Os contratos e seus aditamentos terão forma escrita e serão juntados ao processo que tiver dado origem à contratação, divulgados e mantidos à disposição do público em sítio eletrônico oficial.</w:t>
      </w:r>
    </w:p>
    <w:p w14:paraId="7BFE0751" w14:textId="77777777" w:rsidR="009A2D84" w:rsidRPr="009A2D84" w:rsidRDefault="009A2D84" w:rsidP="009A2D84">
      <w:pPr>
        <w:pStyle w:val="Textodenotaderodap"/>
        <w:rPr>
          <w:rFonts w:cstheme="minorHAnsi"/>
          <w:color w:val="808080" w:themeColor="background1" w:themeShade="80"/>
        </w:rPr>
      </w:pPr>
      <w:bookmarkStart w:id="157" w:name="art91§1"/>
      <w:bookmarkEnd w:id="157"/>
      <w:r w:rsidRPr="009A2D84">
        <w:rPr>
          <w:rFonts w:cstheme="minorHAnsi"/>
          <w:color w:val="808080" w:themeColor="background1" w:themeShade="80"/>
        </w:rPr>
        <w:t>§ 1º Será admitida a manutenção em sigilo de contratos e de termos aditivos quando imprescindível à segurança da sociedade e do Estado, nos termos da legislação que regula o acesso à informação.</w:t>
      </w:r>
    </w:p>
    <w:p w14:paraId="5B6BB5C8" w14:textId="77777777" w:rsidR="009A2D84" w:rsidRPr="009A2D84" w:rsidRDefault="009A2D84" w:rsidP="009A2D84">
      <w:pPr>
        <w:pStyle w:val="Textodenotaderodap"/>
        <w:rPr>
          <w:rFonts w:cstheme="minorHAnsi"/>
          <w:color w:val="808080" w:themeColor="background1" w:themeShade="80"/>
        </w:rPr>
      </w:pPr>
      <w:bookmarkStart w:id="158" w:name="art91§2"/>
      <w:bookmarkEnd w:id="158"/>
      <w:r w:rsidRPr="009A2D84">
        <w:rPr>
          <w:rFonts w:cstheme="minorHAnsi"/>
          <w:color w:val="808080" w:themeColor="background1" w:themeShade="80"/>
        </w:rPr>
        <w:t>§ 2º Contratos relativos a direitos reais sobre imóveis serão formalizados por escritura pública lavrada em notas de tabelião, cujo teor deverá ser divulgado e mantido à disposição do público em sítio eletrônico oficial.</w:t>
      </w:r>
    </w:p>
    <w:p w14:paraId="4E29ABEC" w14:textId="77777777" w:rsidR="009A2D84" w:rsidRPr="009A2D84" w:rsidRDefault="009A2D84" w:rsidP="009A2D84">
      <w:pPr>
        <w:pStyle w:val="Textodenotaderodap"/>
        <w:rPr>
          <w:rFonts w:cstheme="minorHAnsi"/>
          <w:color w:val="808080" w:themeColor="background1" w:themeShade="80"/>
        </w:rPr>
      </w:pPr>
      <w:bookmarkStart w:id="159" w:name="art91§3"/>
      <w:bookmarkEnd w:id="159"/>
      <w:r w:rsidRPr="009A2D84">
        <w:rPr>
          <w:rFonts w:cstheme="minorHAnsi"/>
          <w:color w:val="808080" w:themeColor="background1" w:themeShade="80"/>
        </w:rPr>
        <w:t>§ 3º Será admitida a forma eletrônica na celebração de contratos e de termos aditivos, atendidas as exigências previstas em regulamento.</w:t>
      </w:r>
    </w:p>
    <w:p w14:paraId="2FB556A6" w14:textId="77777777" w:rsidR="009A2D84" w:rsidRPr="00F87D99" w:rsidRDefault="009A2D84" w:rsidP="009A2D84">
      <w:pPr>
        <w:pStyle w:val="Textodenotaderodap"/>
        <w:rPr>
          <w:rFonts w:cstheme="minorHAnsi"/>
          <w:color w:val="808080" w:themeColor="background1" w:themeShade="80"/>
        </w:rPr>
      </w:pPr>
      <w:bookmarkStart w:id="160" w:name="art91§4"/>
      <w:bookmarkEnd w:id="160"/>
      <w:r w:rsidRPr="009A2D84">
        <w:rPr>
          <w:rFonts w:cstheme="minorHAnsi"/>
          <w:color w:val="808080" w:themeColor="background1" w:themeShade="80"/>
        </w:rPr>
        <w:t>§ 4º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14:paraId="030763FF" w14:textId="77777777" w:rsidR="009A2D84" w:rsidRPr="00F87D99" w:rsidRDefault="009A2D84" w:rsidP="009A2D84">
      <w:pPr>
        <w:pStyle w:val="Textodenotaderodap"/>
        <w:rPr>
          <w:rFonts w:cstheme="minorHAnsi"/>
          <w:color w:val="808080" w:themeColor="background1" w:themeShade="80"/>
        </w:rPr>
      </w:pPr>
      <w:r w:rsidRPr="00F87D99">
        <w:rPr>
          <w:rFonts w:cstheme="minorHAnsi"/>
          <w:color w:val="808080" w:themeColor="background1" w:themeShade="80"/>
        </w:rPr>
        <w:t xml:space="preserve">Disponível em: </w:t>
      </w:r>
      <w:hyperlink r:id="rId55" w:history="1">
        <w:r w:rsidRPr="00F87D99">
          <w:rPr>
            <w:rStyle w:val="Hyperlink"/>
            <w:rFonts w:cstheme="minorHAnsi"/>
            <w:color w:val="808080" w:themeColor="background1" w:themeShade="80"/>
          </w:rPr>
          <w:t>https://www.planalto.gov.br/ccivil_03/_ato2019-2022/2021/lei/l14133.htm</w:t>
        </w:r>
      </w:hyperlink>
    </w:p>
    <w:p w14:paraId="7F9850FD" w14:textId="5AC9F6F2" w:rsidR="009A2D84" w:rsidRPr="00F87D99" w:rsidRDefault="009A2D84">
      <w:pPr>
        <w:pStyle w:val="Textodenotaderodap"/>
        <w:rPr>
          <w:rFonts w:cstheme="minorHAnsi"/>
          <w:color w:val="808080" w:themeColor="background1" w:themeShade="80"/>
        </w:rPr>
      </w:pPr>
    </w:p>
  </w:footnote>
  <w:footnote w:id="43">
    <w:p w14:paraId="72EF7D29"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92, Lei 14.133/2021. São necessárias em todo contrato cláusulas que estabeleçam:</w:t>
      </w:r>
    </w:p>
    <w:p w14:paraId="68A19331"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19989E0A"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0EF393F1"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317F41C5"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7A0AE566" w14:textId="77777777" w:rsidR="00F87D99" w:rsidRPr="00F87D99" w:rsidRDefault="00F87D99" w:rsidP="00F87D99">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56"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2D6B0EFC" w14:textId="0F0F7B29" w:rsidR="00F87D99" w:rsidRPr="00F87D99" w:rsidRDefault="00F87D99">
      <w:pPr>
        <w:pStyle w:val="Textodenotaderodap"/>
        <w:rPr>
          <w:rFonts w:cstheme="minorHAnsi"/>
          <w:color w:val="808080" w:themeColor="background1" w:themeShade="8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92B6" w14:textId="77777777" w:rsidR="00394AAC" w:rsidRPr="005213D6" w:rsidRDefault="00394AAC" w:rsidP="005213D6">
    <w:pPr>
      <w:pStyle w:val="Cabealho"/>
      <w:jc w:val="center"/>
      <w:rPr>
        <w:rFonts w:asciiTheme="majorHAnsi" w:hAnsiTheme="majorHAnsi" w:cstheme="majorHAnsi"/>
        <w:sz w:val="24"/>
        <w:szCs w:val="24"/>
      </w:rPr>
    </w:pPr>
    <w:r w:rsidRPr="005213D6">
      <w:rPr>
        <w:rFonts w:asciiTheme="majorHAnsi" w:hAnsiTheme="majorHAnsi" w:cstheme="majorHAnsi"/>
        <w:noProof/>
        <w:sz w:val="24"/>
        <w:szCs w:val="24"/>
        <w:lang w:eastAsia="pt-BR"/>
      </w:rPr>
      <w:drawing>
        <wp:inline distT="0" distB="0" distL="0" distR="0" wp14:anchorId="2149538C" wp14:editId="79DC80E7">
          <wp:extent cx="900000" cy="900000"/>
          <wp:effectExtent l="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rasão (1).jp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EE73280" w14:textId="77777777" w:rsidR="00394AAC" w:rsidRPr="005213D6" w:rsidRDefault="00394AAC" w:rsidP="005213D6">
    <w:pPr>
      <w:pStyle w:val="Cabealho"/>
      <w:jc w:val="center"/>
      <w:rPr>
        <w:rFonts w:asciiTheme="majorHAnsi" w:hAnsiTheme="majorHAnsi" w:cstheme="majorHAnsi"/>
        <w:b/>
        <w:sz w:val="24"/>
        <w:szCs w:val="24"/>
      </w:rPr>
    </w:pPr>
    <w:r w:rsidRPr="005213D6">
      <w:rPr>
        <w:rFonts w:asciiTheme="majorHAnsi" w:hAnsiTheme="majorHAnsi" w:cstheme="majorHAnsi"/>
        <w:b/>
        <w:sz w:val="24"/>
        <w:szCs w:val="24"/>
      </w:rPr>
      <w:t>CÂMARA MUNICIPAL DE IGARAPAVA – SP</w:t>
    </w:r>
  </w:p>
  <w:p w14:paraId="46891F02" w14:textId="77777777" w:rsidR="00394AAC" w:rsidRDefault="00394AAC" w:rsidP="009E03AA">
    <w:pPr>
      <w:pStyle w:val="Cabealho"/>
      <w:jc w:val="center"/>
      <w:rPr>
        <w:rFonts w:asciiTheme="majorHAnsi" w:hAnsiTheme="majorHAnsi" w:cstheme="majorHAnsi"/>
        <w:sz w:val="24"/>
        <w:szCs w:val="24"/>
      </w:rPr>
    </w:pPr>
    <w:r w:rsidRPr="005213D6">
      <w:rPr>
        <w:rFonts w:asciiTheme="majorHAnsi" w:hAnsiTheme="majorHAnsi" w:cstheme="majorHAnsi"/>
        <w:sz w:val="24"/>
        <w:szCs w:val="24"/>
      </w:rPr>
      <w:t>PODER LEGISLATIVO</w:t>
    </w:r>
  </w:p>
  <w:p w14:paraId="157766A5" w14:textId="77777777" w:rsidR="00394AAC" w:rsidRPr="005213D6" w:rsidRDefault="00394AAC" w:rsidP="009E03AA">
    <w:pPr>
      <w:pStyle w:val="Cabealho"/>
      <w:jc w:val="center"/>
      <w:rPr>
        <w:rFonts w:asciiTheme="majorHAnsi" w:hAnsiTheme="majorHAnsi" w:cstheme="maj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CECF2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2133137" o:spid="_x0000_i1025" type="#_x0000_t75" style="width:1279.8pt;height:1279.8pt;visibility:visible;mso-wrap-style:square">
            <v:imagedata r:id="rId1" o:title=""/>
          </v:shape>
        </w:pict>
      </mc:Choice>
      <mc:Fallback>
        <w:drawing>
          <wp:inline distT="0" distB="0" distL="0" distR="0" wp14:anchorId="263E31AB" wp14:editId="3B042684">
            <wp:extent cx="16253460" cy="16253460"/>
            <wp:effectExtent l="0" t="0" r="0" b="0"/>
            <wp:docPr id="112133137" name="Imagem 11213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3460" cy="16253460"/>
                    </a:xfrm>
                    <a:prstGeom prst="rect">
                      <a:avLst/>
                    </a:prstGeom>
                    <a:noFill/>
                    <a:ln>
                      <a:noFill/>
                    </a:ln>
                  </pic:spPr>
                </pic:pic>
              </a:graphicData>
            </a:graphic>
          </wp:inline>
        </w:drawing>
      </mc:Fallback>
    </mc:AlternateContent>
  </w:numPicBullet>
  <w:numPicBullet w:numPicBulletId="1">
    <mc:AlternateContent>
      <mc:Choice Requires="v">
        <w:pict>
          <v:shape w14:anchorId="6CB6085F" id="Imagem 768528173" o:spid="_x0000_i1025" type="#_x0000_t75" style="width:735pt;height:732pt;visibility:visible;mso-wrap-style:square">
            <v:imagedata r:id="rId3" o:title=""/>
          </v:shape>
        </w:pict>
      </mc:Choice>
      <mc:Fallback>
        <w:drawing>
          <wp:inline distT="0" distB="0" distL="0" distR="0" wp14:anchorId="2946750A" wp14:editId="0F04C75E">
            <wp:extent cx="9334500" cy="9296400"/>
            <wp:effectExtent l="0" t="0" r="0" b="0"/>
            <wp:docPr id="768528173" name="Imagem 768528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0" cy="9296400"/>
                    </a:xfrm>
                    <a:prstGeom prst="rect">
                      <a:avLst/>
                    </a:prstGeom>
                    <a:noFill/>
                    <a:ln>
                      <a:noFill/>
                    </a:ln>
                  </pic:spPr>
                </pic:pic>
              </a:graphicData>
            </a:graphic>
          </wp:inline>
        </w:drawing>
      </mc:Fallback>
    </mc:AlternateContent>
  </w:numPicBullet>
  <w:numPicBullet w:numPicBulletId="2">
    <mc:AlternateContent>
      <mc:Choice Requires="v">
        <w:pict>
          <v:shape w14:anchorId="62C2B78E" id="Imagem 1678843951" o:spid="_x0000_i1025" type="#_x0000_t75" style="width:10in;height:454.8pt;visibility:visible;mso-wrap-style:square">
            <v:imagedata r:id="rId5" o:title=""/>
          </v:shape>
        </w:pict>
      </mc:Choice>
      <mc:Fallback>
        <w:drawing>
          <wp:inline distT="0" distB="0" distL="0" distR="0" wp14:anchorId="4561269B" wp14:editId="3B12F0C2">
            <wp:extent cx="9144000" cy="5775960"/>
            <wp:effectExtent l="0" t="0" r="0" b="0"/>
            <wp:docPr id="1678843951" name="Imagem 167884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0" cy="5775960"/>
                    </a:xfrm>
                    <a:prstGeom prst="rect">
                      <a:avLst/>
                    </a:prstGeom>
                    <a:noFill/>
                    <a:ln>
                      <a:noFill/>
                    </a:ln>
                  </pic:spPr>
                </pic:pic>
              </a:graphicData>
            </a:graphic>
          </wp:inline>
        </w:drawing>
      </mc:Fallback>
    </mc:AlternateContent>
  </w:numPicBullet>
  <w:numPicBullet w:numPicBulletId="3">
    <mc:AlternateContent>
      <mc:Choice Requires="v">
        <w:pict>
          <v:shape w14:anchorId="00CF9848" id="Imagem 551961044" o:spid="_x0000_i1025" type="#_x0000_t75" style="width:555.6pt;height:540pt;visibility:visible;mso-wrap-style:square">
            <v:imagedata r:id="rId7" o:title=""/>
          </v:shape>
        </w:pict>
      </mc:Choice>
      <mc:Fallback>
        <w:drawing>
          <wp:inline distT="0" distB="0" distL="0" distR="0" wp14:anchorId="60AB2442" wp14:editId="209AD364">
            <wp:extent cx="7056120" cy="6858000"/>
            <wp:effectExtent l="0" t="0" r="0" b="0"/>
            <wp:docPr id="551961044" name="Imagem 55196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6120" cy="6858000"/>
                    </a:xfrm>
                    <a:prstGeom prst="rect">
                      <a:avLst/>
                    </a:prstGeom>
                    <a:noFill/>
                    <a:ln>
                      <a:noFill/>
                    </a:ln>
                  </pic:spPr>
                </pic:pic>
              </a:graphicData>
            </a:graphic>
          </wp:inline>
        </w:drawing>
      </mc:Fallback>
    </mc:AlternateContent>
  </w:numPicBullet>
  <w:abstractNum w:abstractNumId="0" w15:restartNumberingAfterBreak="0">
    <w:nsid w:val="028C7062"/>
    <w:multiLevelType w:val="multilevel"/>
    <w:tmpl w:val="7758F67C"/>
    <w:lvl w:ilvl="0">
      <w:start w:val="11"/>
      <w:numFmt w:val="decimal"/>
      <w:lvlText w:val="%1"/>
      <w:lvlJc w:val="left"/>
      <w:pPr>
        <w:ind w:left="372" w:hanging="372"/>
      </w:pPr>
      <w:rPr>
        <w:rFonts w:hint="default"/>
      </w:rPr>
    </w:lvl>
    <w:lvl w:ilvl="1">
      <w:start w:val="4"/>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35595D"/>
    <w:multiLevelType w:val="hybridMultilevel"/>
    <w:tmpl w:val="023652B0"/>
    <w:lvl w:ilvl="0" w:tplc="86561BC0">
      <w:start w:val="1"/>
      <w:numFmt w:val="bullet"/>
      <w:lvlText w:val=""/>
      <w:lvlPicBulletId w:val="3"/>
      <w:lvlJc w:val="left"/>
      <w:pPr>
        <w:tabs>
          <w:tab w:val="num" w:pos="720"/>
        </w:tabs>
        <w:ind w:left="720" w:hanging="360"/>
      </w:pPr>
      <w:rPr>
        <w:rFonts w:ascii="Symbol" w:hAnsi="Symbol" w:hint="default"/>
      </w:rPr>
    </w:lvl>
    <w:lvl w:ilvl="1" w:tplc="F56CB7FC" w:tentative="1">
      <w:start w:val="1"/>
      <w:numFmt w:val="bullet"/>
      <w:lvlText w:val=""/>
      <w:lvlJc w:val="left"/>
      <w:pPr>
        <w:tabs>
          <w:tab w:val="num" w:pos="1440"/>
        </w:tabs>
        <w:ind w:left="1440" w:hanging="360"/>
      </w:pPr>
      <w:rPr>
        <w:rFonts w:ascii="Symbol" w:hAnsi="Symbol" w:hint="default"/>
      </w:rPr>
    </w:lvl>
    <w:lvl w:ilvl="2" w:tplc="F74238A6" w:tentative="1">
      <w:start w:val="1"/>
      <w:numFmt w:val="bullet"/>
      <w:lvlText w:val=""/>
      <w:lvlJc w:val="left"/>
      <w:pPr>
        <w:tabs>
          <w:tab w:val="num" w:pos="2160"/>
        </w:tabs>
        <w:ind w:left="2160" w:hanging="360"/>
      </w:pPr>
      <w:rPr>
        <w:rFonts w:ascii="Symbol" w:hAnsi="Symbol" w:hint="default"/>
      </w:rPr>
    </w:lvl>
    <w:lvl w:ilvl="3" w:tplc="A2D2C1D8" w:tentative="1">
      <w:start w:val="1"/>
      <w:numFmt w:val="bullet"/>
      <w:lvlText w:val=""/>
      <w:lvlJc w:val="left"/>
      <w:pPr>
        <w:tabs>
          <w:tab w:val="num" w:pos="2880"/>
        </w:tabs>
        <w:ind w:left="2880" w:hanging="360"/>
      </w:pPr>
      <w:rPr>
        <w:rFonts w:ascii="Symbol" w:hAnsi="Symbol" w:hint="default"/>
      </w:rPr>
    </w:lvl>
    <w:lvl w:ilvl="4" w:tplc="2DAEC6DA" w:tentative="1">
      <w:start w:val="1"/>
      <w:numFmt w:val="bullet"/>
      <w:lvlText w:val=""/>
      <w:lvlJc w:val="left"/>
      <w:pPr>
        <w:tabs>
          <w:tab w:val="num" w:pos="3600"/>
        </w:tabs>
        <w:ind w:left="3600" w:hanging="360"/>
      </w:pPr>
      <w:rPr>
        <w:rFonts w:ascii="Symbol" w:hAnsi="Symbol" w:hint="default"/>
      </w:rPr>
    </w:lvl>
    <w:lvl w:ilvl="5" w:tplc="391A270C" w:tentative="1">
      <w:start w:val="1"/>
      <w:numFmt w:val="bullet"/>
      <w:lvlText w:val=""/>
      <w:lvlJc w:val="left"/>
      <w:pPr>
        <w:tabs>
          <w:tab w:val="num" w:pos="4320"/>
        </w:tabs>
        <w:ind w:left="4320" w:hanging="360"/>
      </w:pPr>
      <w:rPr>
        <w:rFonts w:ascii="Symbol" w:hAnsi="Symbol" w:hint="default"/>
      </w:rPr>
    </w:lvl>
    <w:lvl w:ilvl="6" w:tplc="7B20EBD6" w:tentative="1">
      <w:start w:val="1"/>
      <w:numFmt w:val="bullet"/>
      <w:lvlText w:val=""/>
      <w:lvlJc w:val="left"/>
      <w:pPr>
        <w:tabs>
          <w:tab w:val="num" w:pos="5040"/>
        </w:tabs>
        <w:ind w:left="5040" w:hanging="360"/>
      </w:pPr>
      <w:rPr>
        <w:rFonts w:ascii="Symbol" w:hAnsi="Symbol" w:hint="default"/>
      </w:rPr>
    </w:lvl>
    <w:lvl w:ilvl="7" w:tplc="134C8D90" w:tentative="1">
      <w:start w:val="1"/>
      <w:numFmt w:val="bullet"/>
      <w:lvlText w:val=""/>
      <w:lvlJc w:val="left"/>
      <w:pPr>
        <w:tabs>
          <w:tab w:val="num" w:pos="5760"/>
        </w:tabs>
        <w:ind w:left="5760" w:hanging="360"/>
      </w:pPr>
      <w:rPr>
        <w:rFonts w:ascii="Symbol" w:hAnsi="Symbol" w:hint="default"/>
      </w:rPr>
    </w:lvl>
    <w:lvl w:ilvl="8" w:tplc="5480375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5A1B98"/>
    <w:multiLevelType w:val="multilevel"/>
    <w:tmpl w:val="75CA5A0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225C2C"/>
    <w:multiLevelType w:val="hybridMultilevel"/>
    <w:tmpl w:val="8F0A12E6"/>
    <w:lvl w:ilvl="0" w:tplc="684EE586">
      <w:start w:val="1"/>
      <w:numFmt w:val="upperRoman"/>
      <w:lvlText w:val="%1"/>
      <w:lvlJc w:val="left"/>
      <w:pPr>
        <w:ind w:left="3114" w:hanging="11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C6A2D91C">
      <w:numFmt w:val="bullet"/>
      <w:lvlText w:val="•"/>
      <w:lvlJc w:val="left"/>
      <w:pPr>
        <w:ind w:left="3772" w:hanging="115"/>
      </w:pPr>
      <w:rPr>
        <w:rFonts w:hint="default"/>
        <w:lang w:val="pt-PT" w:eastAsia="en-US" w:bidi="ar-SA"/>
      </w:rPr>
    </w:lvl>
    <w:lvl w:ilvl="2" w:tplc="B04862B0">
      <w:numFmt w:val="bullet"/>
      <w:lvlText w:val="•"/>
      <w:lvlJc w:val="left"/>
      <w:pPr>
        <w:ind w:left="4425" w:hanging="115"/>
      </w:pPr>
      <w:rPr>
        <w:rFonts w:hint="default"/>
        <w:lang w:val="pt-PT" w:eastAsia="en-US" w:bidi="ar-SA"/>
      </w:rPr>
    </w:lvl>
    <w:lvl w:ilvl="3" w:tplc="92C897BE">
      <w:numFmt w:val="bullet"/>
      <w:lvlText w:val="•"/>
      <w:lvlJc w:val="left"/>
      <w:pPr>
        <w:ind w:left="5077" w:hanging="115"/>
      </w:pPr>
      <w:rPr>
        <w:rFonts w:hint="default"/>
        <w:lang w:val="pt-PT" w:eastAsia="en-US" w:bidi="ar-SA"/>
      </w:rPr>
    </w:lvl>
    <w:lvl w:ilvl="4" w:tplc="C360B6DA">
      <w:numFmt w:val="bullet"/>
      <w:lvlText w:val="•"/>
      <w:lvlJc w:val="left"/>
      <w:pPr>
        <w:ind w:left="5730" w:hanging="115"/>
      </w:pPr>
      <w:rPr>
        <w:rFonts w:hint="default"/>
        <w:lang w:val="pt-PT" w:eastAsia="en-US" w:bidi="ar-SA"/>
      </w:rPr>
    </w:lvl>
    <w:lvl w:ilvl="5" w:tplc="3CA62F5E">
      <w:numFmt w:val="bullet"/>
      <w:lvlText w:val="•"/>
      <w:lvlJc w:val="left"/>
      <w:pPr>
        <w:ind w:left="6382" w:hanging="115"/>
      </w:pPr>
      <w:rPr>
        <w:rFonts w:hint="default"/>
        <w:lang w:val="pt-PT" w:eastAsia="en-US" w:bidi="ar-SA"/>
      </w:rPr>
    </w:lvl>
    <w:lvl w:ilvl="6" w:tplc="739A675C">
      <w:numFmt w:val="bullet"/>
      <w:lvlText w:val="•"/>
      <w:lvlJc w:val="left"/>
      <w:pPr>
        <w:ind w:left="7035" w:hanging="115"/>
      </w:pPr>
      <w:rPr>
        <w:rFonts w:hint="default"/>
        <w:lang w:val="pt-PT" w:eastAsia="en-US" w:bidi="ar-SA"/>
      </w:rPr>
    </w:lvl>
    <w:lvl w:ilvl="7" w:tplc="AA12EEB0">
      <w:numFmt w:val="bullet"/>
      <w:lvlText w:val="•"/>
      <w:lvlJc w:val="left"/>
      <w:pPr>
        <w:ind w:left="7687" w:hanging="115"/>
      </w:pPr>
      <w:rPr>
        <w:rFonts w:hint="default"/>
        <w:lang w:val="pt-PT" w:eastAsia="en-US" w:bidi="ar-SA"/>
      </w:rPr>
    </w:lvl>
    <w:lvl w:ilvl="8" w:tplc="55C6FF3E">
      <w:numFmt w:val="bullet"/>
      <w:lvlText w:val="•"/>
      <w:lvlJc w:val="left"/>
      <w:pPr>
        <w:ind w:left="8340" w:hanging="115"/>
      </w:pPr>
      <w:rPr>
        <w:rFonts w:hint="default"/>
        <w:lang w:val="pt-PT" w:eastAsia="en-US" w:bidi="ar-SA"/>
      </w:rPr>
    </w:lvl>
  </w:abstractNum>
  <w:abstractNum w:abstractNumId="4" w15:restartNumberingAfterBreak="0">
    <w:nsid w:val="0E56250B"/>
    <w:multiLevelType w:val="multilevel"/>
    <w:tmpl w:val="A754D9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EB4E93"/>
    <w:multiLevelType w:val="multilevel"/>
    <w:tmpl w:val="23D04596"/>
    <w:lvl w:ilvl="0">
      <w:start w:val="12"/>
      <w:numFmt w:val="decimal"/>
      <w:lvlText w:val="%1"/>
      <w:lvlJc w:val="left"/>
      <w:pPr>
        <w:ind w:left="372" w:hanging="372"/>
      </w:pPr>
      <w:rPr>
        <w:rFonts w:cstheme="minorHAnsi" w:hint="default"/>
        <w:sz w:val="20"/>
      </w:rPr>
    </w:lvl>
    <w:lvl w:ilvl="1">
      <w:start w:val="4"/>
      <w:numFmt w:val="decimal"/>
      <w:lvlText w:val="%1.%2"/>
      <w:lvlJc w:val="left"/>
      <w:pPr>
        <w:ind w:left="372" w:hanging="372"/>
      </w:pPr>
      <w:rPr>
        <w:rFonts w:cstheme="minorHAnsi" w:hint="default"/>
        <w:sz w:val="20"/>
      </w:rPr>
    </w:lvl>
    <w:lvl w:ilvl="2">
      <w:start w:val="1"/>
      <w:numFmt w:val="decimal"/>
      <w:lvlText w:val="%1.%2.%3"/>
      <w:lvlJc w:val="left"/>
      <w:pPr>
        <w:ind w:left="372" w:hanging="372"/>
      </w:pPr>
      <w:rPr>
        <w:rFonts w:cstheme="minorHAnsi" w:hint="default"/>
        <w:sz w:val="20"/>
      </w:rPr>
    </w:lvl>
    <w:lvl w:ilvl="3">
      <w:start w:val="1"/>
      <w:numFmt w:val="decimal"/>
      <w:lvlText w:val="%1.%2.%3.%4"/>
      <w:lvlJc w:val="left"/>
      <w:pPr>
        <w:ind w:left="720" w:hanging="720"/>
      </w:pPr>
      <w:rPr>
        <w:rFonts w:cstheme="minorHAnsi" w:hint="default"/>
        <w:sz w:val="20"/>
      </w:rPr>
    </w:lvl>
    <w:lvl w:ilvl="4">
      <w:start w:val="1"/>
      <w:numFmt w:val="decimal"/>
      <w:lvlText w:val="%1.%2.%3.%4.%5"/>
      <w:lvlJc w:val="left"/>
      <w:pPr>
        <w:ind w:left="720" w:hanging="720"/>
      </w:pPr>
      <w:rPr>
        <w:rFonts w:cstheme="minorHAnsi" w:hint="default"/>
        <w:sz w:val="20"/>
      </w:rPr>
    </w:lvl>
    <w:lvl w:ilvl="5">
      <w:start w:val="1"/>
      <w:numFmt w:val="decimal"/>
      <w:lvlText w:val="%1.%2.%3.%4.%5.%6"/>
      <w:lvlJc w:val="left"/>
      <w:pPr>
        <w:ind w:left="1080" w:hanging="1080"/>
      </w:pPr>
      <w:rPr>
        <w:rFonts w:cstheme="minorHAnsi" w:hint="default"/>
        <w:sz w:val="20"/>
      </w:rPr>
    </w:lvl>
    <w:lvl w:ilvl="6">
      <w:start w:val="1"/>
      <w:numFmt w:val="decimal"/>
      <w:lvlText w:val="%1.%2.%3.%4.%5.%6.%7"/>
      <w:lvlJc w:val="left"/>
      <w:pPr>
        <w:ind w:left="1080" w:hanging="1080"/>
      </w:pPr>
      <w:rPr>
        <w:rFonts w:cstheme="minorHAnsi" w:hint="default"/>
        <w:sz w:val="20"/>
      </w:rPr>
    </w:lvl>
    <w:lvl w:ilvl="7">
      <w:start w:val="1"/>
      <w:numFmt w:val="decimal"/>
      <w:lvlText w:val="%1.%2.%3.%4.%5.%6.%7.%8"/>
      <w:lvlJc w:val="left"/>
      <w:pPr>
        <w:ind w:left="1080" w:hanging="1080"/>
      </w:pPr>
      <w:rPr>
        <w:rFonts w:cstheme="minorHAnsi" w:hint="default"/>
        <w:sz w:val="20"/>
      </w:rPr>
    </w:lvl>
    <w:lvl w:ilvl="8">
      <w:start w:val="1"/>
      <w:numFmt w:val="decimal"/>
      <w:lvlText w:val="%1.%2.%3.%4.%5.%6.%7.%8.%9"/>
      <w:lvlJc w:val="left"/>
      <w:pPr>
        <w:ind w:left="1440" w:hanging="1440"/>
      </w:pPr>
      <w:rPr>
        <w:rFonts w:cstheme="minorHAnsi" w:hint="default"/>
        <w:sz w:val="20"/>
      </w:rPr>
    </w:lvl>
  </w:abstractNum>
  <w:abstractNum w:abstractNumId="6" w15:restartNumberingAfterBreak="0">
    <w:nsid w:val="0FFB46D5"/>
    <w:multiLevelType w:val="multilevel"/>
    <w:tmpl w:val="4E5CB91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584476"/>
    <w:multiLevelType w:val="multilevel"/>
    <w:tmpl w:val="6AD878DE"/>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F315D9"/>
    <w:multiLevelType w:val="hybridMultilevel"/>
    <w:tmpl w:val="962E0FAC"/>
    <w:lvl w:ilvl="0" w:tplc="98E05706">
      <w:start w:val="1"/>
      <w:numFmt w:val="upperRoman"/>
      <w:lvlText w:val="%1"/>
      <w:lvlJc w:val="left"/>
      <w:pPr>
        <w:ind w:left="3114" w:hanging="121"/>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E3695DE">
      <w:numFmt w:val="bullet"/>
      <w:lvlText w:val="•"/>
      <w:lvlJc w:val="left"/>
      <w:pPr>
        <w:ind w:left="3772" w:hanging="121"/>
      </w:pPr>
      <w:rPr>
        <w:rFonts w:hint="default"/>
        <w:lang w:val="pt-PT" w:eastAsia="en-US" w:bidi="ar-SA"/>
      </w:rPr>
    </w:lvl>
    <w:lvl w:ilvl="2" w:tplc="0BBEBBE6">
      <w:numFmt w:val="bullet"/>
      <w:lvlText w:val="•"/>
      <w:lvlJc w:val="left"/>
      <w:pPr>
        <w:ind w:left="4425" w:hanging="121"/>
      </w:pPr>
      <w:rPr>
        <w:rFonts w:hint="default"/>
        <w:lang w:val="pt-PT" w:eastAsia="en-US" w:bidi="ar-SA"/>
      </w:rPr>
    </w:lvl>
    <w:lvl w:ilvl="3" w:tplc="EC0E9CB6">
      <w:numFmt w:val="bullet"/>
      <w:lvlText w:val="•"/>
      <w:lvlJc w:val="left"/>
      <w:pPr>
        <w:ind w:left="5077" w:hanging="121"/>
      </w:pPr>
      <w:rPr>
        <w:rFonts w:hint="default"/>
        <w:lang w:val="pt-PT" w:eastAsia="en-US" w:bidi="ar-SA"/>
      </w:rPr>
    </w:lvl>
    <w:lvl w:ilvl="4" w:tplc="5BE85CAA">
      <w:numFmt w:val="bullet"/>
      <w:lvlText w:val="•"/>
      <w:lvlJc w:val="left"/>
      <w:pPr>
        <w:ind w:left="5730" w:hanging="121"/>
      </w:pPr>
      <w:rPr>
        <w:rFonts w:hint="default"/>
        <w:lang w:val="pt-PT" w:eastAsia="en-US" w:bidi="ar-SA"/>
      </w:rPr>
    </w:lvl>
    <w:lvl w:ilvl="5" w:tplc="59906B56">
      <w:numFmt w:val="bullet"/>
      <w:lvlText w:val="•"/>
      <w:lvlJc w:val="left"/>
      <w:pPr>
        <w:ind w:left="6382" w:hanging="121"/>
      </w:pPr>
      <w:rPr>
        <w:rFonts w:hint="default"/>
        <w:lang w:val="pt-PT" w:eastAsia="en-US" w:bidi="ar-SA"/>
      </w:rPr>
    </w:lvl>
    <w:lvl w:ilvl="6" w:tplc="4498C856">
      <w:numFmt w:val="bullet"/>
      <w:lvlText w:val="•"/>
      <w:lvlJc w:val="left"/>
      <w:pPr>
        <w:ind w:left="7035" w:hanging="121"/>
      </w:pPr>
      <w:rPr>
        <w:rFonts w:hint="default"/>
        <w:lang w:val="pt-PT" w:eastAsia="en-US" w:bidi="ar-SA"/>
      </w:rPr>
    </w:lvl>
    <w:lvl w:ilvl="7" w:tplc="18189A50">
      <w:numFmt w:val="bullet"/>
      <w:lvlText w:val="•"/>
      <w:lvlJc w:val="left"/>
      <w:pPr>
        <w:ind w:left="7687" w:hanging="121"/>
      </w:pPr>
      <w:rPr>
        <w:rFonts w:hint="default"/>
        <w:lang w:val="pt-PT" w:eastAsia="en-US" w:bidi="ar-SA"/>
      </w:rPr>
    </w:lvl>
    <w:lvl w:ilvl="8" w:tplc="82EE7C00">
      <w:numFmt w:val="bullet"/>
      <w:lvlText w:val="•"/>
      <w:lvlJc w:val="left"/>
      <w:pPr>
        <w:ind w:left="8340" w:hanging="121"/>
      </w:pPr>
      <w:rPr>
        <w:rFonts w:hint="default"/>
        <w:lang w:val="pt-PT" w:eastAsia="en-US" w:bidi="ar-SA"/>
      </w:rPr>
    </w:lvl>
  </w:abstractNum>
  <w:abstractNum w:abstractNumId="9" w15:restartNumberingAfterBreak="0">
    <w:nsid w:val="1EFB3F59"/>
    <w:multiLevelType w:val="multilevel"/>
    <w:tmpl w:val="D0B8B522"/>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EF2B03"/>
    <w:multiLevelType w:val="multilevel"/>
    <w:tmpl w:val="BA365FEC"/>
    <w:lvl w:ilvl="0">
      <w:start w:val="5"/>
      <w:numFmt w:val="decimal"/>
      <w:lvlText w:val="%1"/>
      <w:lvlJc w:val="left"/>
      <w:pPr>
        <w:ind w:left="360" w:hanging="360"/>
      </w:pPr>
      <w:rPr>
        <w:rFonts w:cstheme="minorHAnsi" w:hint="default"/>
        <w:sz w:val="20"/>
      </w:rPr>
    </w:lvl>
    <w:lvl w:ilvl="1">
      <w:start w:val="1"/>
      <w:numFmt w:val="decimal"/>
      <w:lvlText w:val="%1.%2"/>
      <w:lvlJc w:val="left"/>
      <w:pPr>
        <w:ind w:left="360" w:hanging="360"/>
      </w:pPr>
      <w:rPr>
        <w:rFonts w:cstheme="minorHAnsi" w:hint="default"/>
        <w:sz w:val="20"/>
      </w:rPr>
    </w:lvl>
    <w:lvl w:ilvl="2">
      <w:start w:val="1"/>
      <w:numFmt w:val="decimal"/>
      <w:lvlText w:val="%1.%2.%3"/>
      <w:lvlJc w:val="left"/>
      <w:pPr>
        <w:ind w:left="360" w:hanging="360"/>
      </w:pPr>
      <w:rPr>
        <w:rFonts w:cstheme="minorHAnsi" w:hint="default"/>
        <w:sz w:val="20"/>
      </w:rPr>
    </w:lvl>
    <w:lvl w:ilvl="3">
      <w:start w:val="1"/>
      <w:numFmt w:val="decimal"/>
      <w:lvlText w:val="%1.%2.%3.%4"/>
      <w:lvlJc w:val="left"/>
      <w:pPr>
        <w:ind w:left="720" w:hanging="720"/>
      </w:pPr>
      <w:rPr>
        <w:rFonts w:cstheme="minorHAnsi" w:hint="default"/>
        <w:sz w:val="20"/>
      </w:rPr>
    </w:lvl>
    <w:lvl w:ilvl="4">
      <w:start w:val="1"/>
      <w:numFmt w:val="decimal"/>
      <w:lvlText w:val="%1.%2.%3.%4.%5"/>
      <w:lvlJc w:val="left"/>
      <w:pPr>
        <w:ind w:left="720" w:hanging="720"/>
      </w:pPr>
      <w:rPr>
        <w:rFonts w:cstheme="minorHAnsi" w:hint="default"/>
        <w:sz w:val="20"/>
      </w:rPr>
    </w:lvl>
    <w:lvl w:ilvl="5">
      <w:start w:val="1"/>
      <w:numFmt w:val="decimal"/>
      <w:lvlText w:val="%1.%2.%3.%4.%5.%6"/>
      <w:lvlJc w:val="left"/>
      <w:pPr>
        <w:ind w:left="1080" w:hanging="1080"/>
      </w:pPr>
      <w:rPr>
        <w:rFonts w:cstheme="minorHAnsi" w:hint="default"/>
        <w:sz w:val="20"/>
      </w:rPr>
    </w:lvl>
    <w:lvl w:ilvl="6">
      <w:start w:val="1"/>
      <w:numFmt w:val="decimal"/>
      <w:lvlText w:val="%1.%2.%3.%4.%5.%6.%7"/>
      <w:lvlJc w:val="left"/>
      <w:pPr>
        <w:ind w:left="1080" w:hanging="1080"/>
      </w:pPr>
      <w:rPr>
        <w:rFonts w:cstheme="minorHAnsi" w:hint="default"/>
        <w:sz w:val="20"/>
      </w:rPr>
    </w:lvl>
    <w:lvl w:ilvl="7">
      <w:start w:val="1"/>
      <w:numFmt w:val="decimal"/>
      <w:lvlText w:val="%1.%2.%3.%4.%5.%6.%7.%8"/>
      <w:lvlJc w:val="left"/>
      <w:pPr>
        <w:ind w:left="1080" w:hanging="1080"/>
      </w:pPr>
      <w:rPr>
        <w:rFonts w:cstheme="minorHAnsi" w:hint="default"/>
        <w:sz w:val="20"/>
      </w:rPr>
    </w:lvl>
    <w:lvl w:ilvl="8">
      <w:start w:val="1"/>
      <w:numFmt w:val="decimal"/>
      <w:lvlText w:val="%1.%2.%3.%4.%5.%6.%7.%8.%9"/>
      <w:lvlJc w:val="left"/>
      <w:pPr>
        <w:ind w:left="1440" w:hanging="1440"/>
      </w:pPr>
      <w:rPr>
        <w:rFonts w:cstheme="minorHAnsi" w:hint="default"/>
        <w:sz w:val="20"/>
      </w:rPr>
    </w:lvl>
  </w:abstractNum>
  <w:abstractNum w:abstractNumId="11" w15:restartNumberingAfterBreak="0">
    <w:nsid w:val="21811909"/>
    <w:multiLevelType w:val="hybridMultilevel"/>
    <w:tmpl w:val="5776ABE4"/>
    <w:lvl w:ilvl="0" w:tplc="D2EEA362">
      <w:start w:val="2"/>
      <w:numFmt w:val="lowerLetter"/>
      <w:lvlText w:val="%1)"/>
      <w:lvlJc w:val="left"/>
      <w:pPr>
        <w:ind w:left="353" w:hanging="19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89B09600">
      <w:numFmt w:val="bullet"/>
      <w:lvlText w:val="•"/>
      <w:lvlJc w:val="left"/>
      <w:pPr>
        <w:ind w:left="1288" w:hanging="195"/>
      </w:pPr>
      <w:rPr>
        <w:rFonts w:hint="default"/>
        <w:lang w:val="pt-PT" w:eastAsia="en-US" w:bidi="ar-SA"/>
      </w:rPr>
    </w:lvl>
    <w:lvl w:ilvl="2" w:tplc="F946B612">
      <w:numFmt w:val="bullet"/>
      <w:lvlText w:val="•"/>
      <w:lvlJc w:val="left"/>
      <w:pPr>
        <w:ind w:left="2217" w:hanging="195"/>
      </w:pPr>
      <w:rPr>
        <w:rFonts w:hint="default"/>
        <w:lang w:val="pt-PT" w:eastAsia="en-US" w:bidi="ar-SA"/>
      </w:rPr>
    </w:lvl>
    <w:lvl w:ilvl="3" w:tplc="77207E00">
      <w:numFmt w:val="bullet"/>
      <w:lvlText w:val="•"/>
      <w:lvlJc w:val="left"/>
      <w:pPr>
        <w:ind w:left="3145" w:hanging="195"/>
      </w:pPr>
      <w:rPr>
        <w:rFonts w:hint="default"/>
        <w:lang w:val="pt-PT" w:eastAsia="en-US" w:bidi="ar-SA"/>
      </w:rPr>
    </w:lvl>
    <w:lvl w:ilvl="4" w:tplc="36B40564">
      <w:numFmt w:val="bullet"/>
      <w:lvlText w:val="•"/>
      <w:lvlJc w:val="left"/>
      <w:pPr>
        <w:ind w:left="4074" w:hanging="195"/>
      </w:pPr>
      <w:rPr>
        <w:rFonts w:hint="default"/>
        <w:lang w:val="pt-PT" w:eastAsia="en-US" w:bidi="ar-SA"/>
      </w:rPr>
    </w:lvl>
    <w:lvl w:ilvl="5" w:tplc="4996554A">
      <w:numFmt w:val="bullet"/>
      <w:lvlText w:val="•"/>
      <w:lvlJc w:val="left"/>
      <w:pPr>
        <w:ind w:left="5002" w:hanging="195"/>
      </w:pPr>
      <w:rPr>
        <w:rFonts w:hint="default"/>
        <w:lang w:val="pt-PT" w:eastAsia="en-US" w:bidi="ar-SA"/>
      </w:rPr>
    </w:lvl>
    <w:lvl w:ilvl="6" w:tplc="516ADF2E">
      <w:numFmt w:val="bullet"/>
      <w:lvlText w:val="•"/>
      <w:lvlJc w:val="left"/>
      <w:pPr>
        <w:ind w:left="5931" w:hanging="195"/>
      </w:pPr>
      <w:rPr>
        <w:rFonts w:hint="default"/>
        <w:lang w:val="pt-PT" w:eastAsia="en-US" w:bidi="ar-SA"/>
      </w:rPr>
    </w:lvl>
    <w:lvl w:ilvl="7" w:tplc="97563500">
      <w:numFmt w:val="bullet"/>
      <w:lvlText w:val="•"/>
      <w:lvlJc w:val="left"/>
      <w:pPr>
        <w:ind w:left="6859" w:hanging="195"/>
      </w:pPr>
      <w:rPr>
        <w:rFonts w:hint="default"/>
        <w:lang w:val="pt-PT" w:eastAsia="en-US" w:bidi="ar-SA"/>
      </w:rPr>
    </w:lvl>
    <w:lvl w:ilvl="8" w:tplc="97D698EC">
      <w:numFmt w:val="bullet"/>
      <w:lvlText w:val="•"/>
      <w:lvlJc w:val="left"/>
      <w:pPr>
        <w:ind w:left="7788" w:hanging="195"/>
      </w:pPr>
      <w:rPr>
        <w:rFonts w:hint="default"/>
        <w:lang w:val="pt-PT" w:eastAsia="en-US" w:bidi="ar-SA"/>
      </w:rPr>
    </w:lvl>
  </w:abstractNum>
  <w:abstractNum w:abstractNumId="12" w15:restartNumberingAfterBreak="0">
    <w:nsid w:val="2328703C"/>
    <w:multiLevelType w:val="multilevel"/>
    <w:tmpl w:val="F89619C6"/>
    <w:lvl w:ilvl="0">
      <w:start w:val="11"/>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8D3DC3"/>
    <w:multiLevelType w:val="multilevel"/>
    <w:tmpl w:val="441EC9F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7FF1218"/>
    <w:multiLevelType w:val="hybridMultilevel"/>
    <w:tmpl w:val="A77E3960"/>
    <w:lvl w:ilvl="0" w:tplc="9A7E5FC4">
      <w:start w:val="1"/>
      <w:numFmt w:val="upperRoman"/>
      <w:lvlText w:val="%1."/>
      <w:lvlJc w:val="left"/>
      <w:pPr>
        <w:ind w:left="114" w:hanging="180"/>
        <w:jc w:val="right"/>
      </w:pPr>
      <w:rPr>
        <w:rFonts w:ascii="Liberation Serif" w:eastAsia="Liberation Serif" w:hAnsi="Liberation Serif" w:cs="Liberation Serif" w:hint="default"/>
        <w:b/>
        <w:bCs/>
        <w:i w:val="0"/>
        <w:iCs w:val="0"/>
        <w:spacing w:val="0"/>
        <w:w w:val="100"/>
        <w:sz w:val="18"/>
        <w:szCs w:val="18"/>
        <w:lang w:val="pt-PT" w:eastAsia="en-US" w:bidi="ar-SA"/>
      </w:rPr>
    </w:lvl>
    <w:lvl w:ilvl="1" w:tplc="41281C88">
      <w:numFmt w:val="bullet"/>
      <w:lvlText w:val="•"/>
      <w:lvlJc w:val="left"/>
      <w:pPr>
        <w:ind w:left="1072" w:hanging="180"/>
      </w:pPr>
      <w:rPr>
        <w:rFonts w:hint="default"/>
        <w:lang w:val="pt-PT" w:eastAsia="en-US" w:bidi="ar-SA"/>
      </w:rPr>
    </w:lvl>
    <w:lvl w:ilvl="2" w:tplc="F9143D52">
      <w:numFmt w:val="bullet"/>
      <w:lvlText w:val="•"/>
      <w:lvlJc w:val="left"/>
      <w:pPr>
        <w:ind w:left="2025" w:hanging="180"/>
      </w:pPr>
      <w:rPr>
        <w:rFonts w:hint="default"/>
        <w:lang w:val="pt-PT" w:eastAsia="en-US" w:bidi="ar-SA"/>
      </w:rPr>
    </w:lvl>
    <w:lvl w:ilvl="3" w:tplc="EE7A63B2">
      <w:numFmt w:val="bullet"/>
      <w:lvlText w:val="•"/>
      <w:lvlJc w:val="left"/>
      <w:pPr>
        <w:ind w:left="2977" w:hanging="180"/>
      </w:pPr>
      <w:rPr>
        <w:rFonts w:hint="default"/>
        <w:lang w:val="pt-PT" w:eastAsia="en-US" w:bidi="ar-SA"/>
      </w:rPr>
    </w:lvl>
    <w:lvl w:ilvl="4" w:tplc="337A21BC">
      <w:numFmt w:val="bullet"/>
      <w:lvlText w:val="•"/>
      <w:lvlJc w:val="left"/>
      <w:pPr>
        <w:ind w:left="3930" w:hanging="180"/>
      </w:pPr>
      <w:rPr>
        <w:rFonts w:hint="default"/>
        <w:lang w:val="pt-PT" w:eastAsia="en-US" w:bidi="ar-SA"/>
      </w:rPr>
    </w:lvl>
    <w:lvl w:ilvl="5" w:tplc="7BEA2352">
      <w:numFmt w:val="bullet"/>
      <w:lvlText w:val="•"/>
      <w:lvlJc w:val="left"/>
      <w:pPr>
        <w:ind w:left="4882" w:hanging="180"/>
      </w:pPr>
      <w:rPr>
        <w:rFonts w:hint="default"/>
        <w:lang w:val="pt-PT" w:eastAsia="en-US" w:bidi="ar-SA"/>
      </w:rPr>
    </w:lvl>
    <w:lvl w:ilvl="6" w:tplc="5A6672AE">
      <w:numFmt w:val="bullet"/>
      <w:lvlText w:val="•"/>
      <w:lvlJc w:val="left"/>
      <w:pPr>
        <w:ind w:left="5835" w:hanging="180"/>
      </w:pPr>
      <w:rPr>
        <w:rFonts w:hint="default"/>
        <w:lang w:val="pt-PT" w:eastAsia="en-US" w:bidi="ar-SA"/>
      </w:rPr>
    </w:lvl>
    <w:lvl w:ilvl="7" w:tplc="FF445EB0">
      <w:numFmt w:val="bullet"/>
      <w:lvlText w:val="•"/>
      <w:lvlJc w:val="left"/>
      <w:pPr>
        <w:ind w:left="6787" w:hanging="180"/>
      </w:pPr>
      <w:rPr>
        <w:rFonts w:hint="default"/>
        <w:lang w:val="pt-PT" w:eastAsia="en-US" w:bidi="ar-SA"/>
      </w:rPr>
    </w:lvl>
    <w:lvl w:ilvl="8" w:tplc="FB78B6C0">
      <w:numFmt w:val="bullet"/>
      <w:lvlText w:val="•"/>
      <w:lvlJc w:val="left"/>
      <w:pPr>
        <w:ind w:left="7740" w:hanging="180"/>
      </w:pPr>
      <w:rPr>
        <w:rFonts w:hint="default"/>
        <w:lang w:val="pt-PT" w:eastAsia="en-US" w:bidi="ar-SA"/>
      </w:rPr>
    </w:lvl>
  </w:abstractNum>
  <w:abstractNum w:abstractNumId="15" w15:restartNumberingAfterBreak="0">
    <w:nsid w:val="29280B43"/>
    <w:multiLevelType w:val="multilevel"/>
    <w:tmpl w:val="6E3C4B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43263C"/>
    <w:multiLevelType w:val="multilevel"/>
    <w:tmpl w:val="21AAEC78"/>
    <w:lvl w:ilvl="0">
      <w:start w:val="1"/>
      <w:numFmt w:val="decimal"/>
      <w:lvlText w:val="%1."/>
      <w:lvlJc w:val="left"/>
      <w:pPr>
        <w:ind w:left="384" w:hanging="270"/>
      </w:pPr>
      <w:rPr>
        <w:rFonts w:ascii="Liberation Serif" w:eastAsia="Liberation Serif" w:hAnsi="Liberation Serif" w:cs="Liberation Serif" w:hint="default"/>
        <w:b/>
        <w:bCs/>
        <w:i w:val="0"/>
        <w:iCs w:val="0"/>
        <w:spacing w:val="0"/>
        <w:w w:val="100"/>
        <w:sz w:val="27"/>
        <w:szCs w:val="27"/>
        <w:lang w:val="pt-PT" w:eastAsia="en-US" w:bidi="ar-SA"/>
      </w:rPr>
    </w:lvl>
    <w:lvl w:ilvl="1">
      <w:start w:val="1"/>
      <w:numFmt w:val="decimal"/>
      <w:lvlText w:val="%1.%2."/>
      <w:lvlJc w:val="left"/>
      <w:pPr>
        <w:ind w:left="427" w:hanging="427"/>
      </w:pPr>
      <w:rPr>
        <w:rFonts w:hint="default"/>
        <w:spacing w:val="0"/>
        <w:w w:val="100"/>
        <w:lang w:val="pt-PT" w:eastAsia="en-US" w:bidi="ar-SA"/>
      </w:rPr>
    </w:lvl>
    <w:lvl w:ilvl="2">
      <w:start w:val="1"/>
      <w:numFmt w:val="decimal"/>
      <w:lvlText w:val="%1.%2.%3."/>
      <w:lvlJc w:val="left"/>
      <w:pPr>
        <w:ind w:left="564" w:hanging="427"/>
      </w:pPr>
      <w:rPr>
        <w:rFonts w:ascii="Liberation Serif" w:eastAsia="Liberation Serif" w:hAnsi="Liberation Serif" w:cs="Liberation Serif" w:hint="default"/>
        <w:b w:val="0"/>
        <w:bCs w:val="0"/>
        <w:i w:val="0"/>
        <w:iCs w:val="0"/>
        <w:spacing w:val="0"/>
        <w:w w:val="100"/>
        <w:sz w:val="18"/>
        <w:szCs w:val="18"/>
        <w:lang w:val="pt-PT" w:eastAsia="en-US" w:bidi="ar-SA"/>
      </w:rPr>
    </w:lvl>
    <w:lvl w:ilvl="3">
      <w:numFmt w:val="bullet"/>
      <w:lvlText w:val="•"/>
      <w:lvlJc w:val="left"/>
      <w:pPr>
        <w:ind w:left="520" w:hanging="427"/>
      </w:pPr>
      <w:rPr>
        <w:rFonts w:hint="default"/>
        <w:lang w:val="pt-PT" w:eastAsia="en-US" w:bidi="ar-SA"/>
      </w:rPr>
    </w:lvl>
    <w:lvl w:ilvl="4">
      <w:numFmt w:val="bullet"/>
      <w:lvlText w:val="•"/>
      <w:lvlJc w:val="left"/>
      <w:pPr>
        <w:ind w:left="560" w:hanging="427"/>
      </w:pPr>
      <w:rPr>
        <w:rFonts w:hint="default"/>
        <w:lang w:val="pt-PT" w:eastAsia="en-US" w:bidi="ar-SA"/>
      </w:rPr>
    </w:lvl>
    <w:lvl w:ilvl="5">
      <w:numFmt w:val="bullet"/>
      <w:lvlText w:val="•"/>
      <w:lvlJc w:val="left"/>
      <w:pPr>
        <w:ind w:left="660" w:hanging="427"/>
      </w:pPr>
      <w:rPr>
        <w:rFonts w:hint="default"/>
        <w:lang w:val="pt-PT" w:eastAsia="en-US" w:bidi="ar-SA"/>
      </w:rPr>
    </w:lvl>
    <w:lvl w:ilvl="6">
      <w:numFmt w:val="bullet"/>
      <w:lvlText w:val="•"/>
      <w:lvlJc w:val="left"/>
      <w:pPr>
        <w:ind w:left="2457" w:hanging="427"/>
      </w:pPr>
      <w:rPr>
        <w:rFonts w:hint="default"/>
        <w:lang w:val="pt-PT" w:eastAsia="en-US" w:bidi="ar-SA"/>
      </w:rPr>
    </w:lvl>
    <w:lvl w:ilvl="7">
      <w:numFmt w:val="bullet"/>
      <w:lvlText w:val="•"/>
      <w:lvlJc w:val="left"/>
      <w:pPr>
        <w:ind w:left="4254" w:hanging="427"/>
      </w:pPr>
      <w:rPr>
        <w:rFonts w:hint="default"/>
        <w:lang w:val="pt-PT" w:eastAsia="en-US" w:bidi="ar-SA"/>
      </w:rPr>
    </w:lvl>
    <w:lvl w:ilvl="8">
      <w:numFmt w:val="bullet"/>
      <w:lvlText w:val="•"/>
      <w:lvlJc w:val="left"/>
      <w:pPr>
        <w:ind w:left="6051" w:hanging="427"/>
      </w:pPr>
      <w:rPr>
        <w:rFonts w:hint="default"/>
        <w:lang w:val="pt-PT" w:eastAsia="en-US" w:bidi="ar-SA"/>
      </w:rPr>
    </w:lvl>
  </w:abstractNum>
  <w:abstractNum w:abstractNumId="17" w15:restartNumberingAfterBreak="0">
    <w:nsid w:val="2C0C0803"/>
    <w:multiLevelType w:val="hybridMultilevel"/>
    <w:tmpl w:val="152EEB1E"/>
    <w:lvl w:ilvl="0" w:tplc="677A3C88">
      <w:start w:val="1"/>
      <w:numFmt w:val="bullet"/>
      <w:lvlText w:val=""/>
      <w:lvlPicBulletId w:val="0"/>
      <w:lvlJc w:val="left"/>
      <w:pPr>
        <w:tabs>
          <w:tab w:val="num" w:pos="720"/>
        </w:tabs>
        <w:ind w:left="720" w:hanging="360"/>
      </w:pPr>
      <w:rPr>
        <w:rFonts w:ascii="Symbol" w:hAnsi="Symbol" w:hint="default"/>
      </w:rPr>
    </w:lvl>
    <w:lvl w:ilvl="1" w:tplc="7EFE4E12" w:tentative="1">
      <w:start w:val="1"/>
      <w:numFmt w:val="bullet"/>
      <w:lvlText w:val=""/>
      <w:lvlJc w:val="left"/>
      <w:pPr>
        <w:tabs>
          <w:tab w:val="num" w:pos="1440"/>
        </w:tabs>
        <w:ind w:left="1440" w:hanging="360"/>
      </w:pPr>
      <w:rPr>
        <w:rFonts w:ascii="Symbol" w:hAnsi="Symbol" w:hint="default"/>
      </w:rPr>
    </w:lvl>
    <w:lvl w:ilvl="2" w:tplc="74FC7D36" w:tentative="1">
      <w:start w:val="1"/>
      <w:numFmt w:val="bullet"/>
      <w:lvlText w:val=""/>
      <w:lvlJc w:val="left"/>
      <w:pPr>
        <w:tabs>
          <w:tab w:val="num" w:pos="2160"/>
        </w:tabs>
        <w:ind w:left="2160" w:hanging="360"/>
      </w:pPr>
      <w:rPr>
        <w:rFonts w:ascii="Symbol" w:hAnsi="Symbol" w:hint="default"/>
      </w:rPr>
    </w:lvl>
    <w:lvl w:ilvl="3" w:tplc="F536B4EC" w:tentative="1">
      <w:start w:val="1"/>
      <w:numFmt w:val="bullet"/>
      <w:lvlText w:val=""/>
      <w:lvlJc w:val="left"/>
      <w:pPr>
        <w:tabs>
          <w:tab w:val="num" w:pos="2880"/>
        </w:tabs>
        <w:ind w:left="2880" w:hanging="360"/>
      </w:pPr>
      <w:rPr>
        <w:rFonts w:ascii="Symbol" w:hAnsi="Symbol" w:hint="default"/>
      </w:rPr>
    </w:lvl>
    <w:lvl w:ilvl="4" w:tplc="540E384A" w:tentative="1">
      <w:start w:val="1"/>
      <w:numFmt w:val="bullet"/>
      <w:lvlText w:val=""/>
      <w:lvlJc w:val="left"/>
      <w:pPr>
        <w:tabs>
          <w:tab w:val="num" w:pos="3600"/>
        </w:tabs>
        <w:ind w:left="3600" w:hanging="360"/>
      </w:pPr>
      <w:rPr>
        <w:rFonts w:ascii="Symbol" w:hAnsi="Symbol" w:hint="default"/>
      </w:rPr>
    </w:lvl>
    <w:lvl w:ilvl="5" w:tplc="C6B80D24" w:tentative="1">
      <w:start w:val="1"/>
      <w:numFmt w:val="bullet"/>
      <w:lvlText w:val=""/>
      <w:lvlJc w:val="left"/>
      <w:pPr>
        <w:tabs>
          <w:tab w:val="num" w:pos="4320"/>
        </w:tabs>
        <w:ind w:left="4320" w:hanging="360"/>
      </w:pPr>
      <w:rPr>
        <w:rFonts w:ascii="Symbol" w:hAnsi="Symbol" w:hint="default"/>
      </w:rPr>
    </w:lvl>
    <w:lvl w:ilvl="6" w:tplc="6D3061E2" w:tentative="1">
      <w:start w:val="1"/>
      <w:numFmt w:val="bullet"/>
      <w:lvlText w:val=""/>
      <w:lvlJc w:val="left"/>
      <w:pPr>
        <w:tabs>
          <w:tab w:val="num" w:pos="5040"/>
        </w:tabs>
        <w:ind w:left="5040" w:hanging="360"/>
      </w:pPr>
      <w:rPr>
        <w:rFonts w:ascii="Symbol" w:hAnsi="Symbol" w:hint="default"/>
      </w:rPr>
    </w:lvl>
    <w:lvl w:ilvl="7" w:tplc="8BA843A8" w:tentative="1">
      <w:start w:val="1"/>
      <w:numFmt w:val="bullet"/>
      <w:lvlText w:val=""/>
      <w:lvlJc w:val="left"/>
      <w:pPr>
        <w:tabs>
          <w:tab w:val="num" w:pos="5760"/>
        </w:tabs>
        <w:ind w:left="5760" w:hanging="360"/>
      </w:pPr>
      <w:rPr>
        <w:rFonts w:ascii="Symbol" w:hAnsi="Symbol" w:hint="default"/>
      </w:rPr>
    </w:lvl>
    <w:lvl w:ilvl="8" w:tplc="E22C6D6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C834D4A"/>
    <w:multiLevelType w:val="hybridMultilevel"/>
    <w:tmpl w:val="A5D09232"/>
    <w:lvl w:ilvl="0" w:tplc="FD706FCA">
      <w:start w:val="1"/>
      <w:numFmt w:val="upperRoman"/>
      <w:lvlText w:val="%1"/>
      <w:lvlJc w:val="left"/>
      <w:pPr>
        <w:ind w:left="3114" w:hanging="128"/>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0C26D7A">
      <w:numFmt w:val="bullet"/>
      <w:lvlText w:val="•"/>
      <w:lvlJc w:val="left"/>
      <w:pPr>
        <w:ind w:left="3772" w:hanging="128"/>
      </w:pPr>
      <w:rPr>
        <w:rFonts w:hint="default"/>
        <w:lang w:val="pt-PT" w:eastAsia="en-US" w:bidi="ar-SA"/>
      </w:rPr>
    </w:lvl>
    <w:lvl w:ilvl="2" w:tplc="645C83F2">
      <w:numFmt w:val="bullet"/>
      <w:lvlText w:val="•"/>
      <w:lvlJc w:val="left"/>
      <w:pPr>
        <w:ind w:left="4425" w:hanging="128"/>
      </w:pPr>
      <w:rPr>
        <w:rFonts w:hint="default"/>
        <w:lang w:val="pt-PT" w:eastAsia="en-US" w:bidi="ar-SA"/>
      </w:rPr>
    </w:lvl>
    <w:lvl w:ilvl="3" w:tplc="48DA56FE">
      <w:numFmt w:val="bullet"/>
      <w:lvlText w:val="•"/>
      <w:lvlJc w:val="left"/>
      <w:pPr>
        <w:ind w:left="5077" w:hanging="128"/>
      </w:pPr>
      <w:rPr>
        <w:rFonts w:hint="default"/>
        <w:lang w:val="pt-PT" w:eastAsia="en-US" w:bidi="ar-SA"/>
      </w:rPr>
    </w:lvl>
    <w:lvl w:ilvl="4" w:tplc="B844B57C">
      <w:numFmt w:val="bullet"/>
      <w:lvlText w:val="•"/>
      <w:lvlJc w:val="left"/>
      <w:pPr>
        <w:ind w:left="5730" w:hanging="128"/>
      </w:pPr>
      <w:rPr>
        <w:rFonts w:hint="default"/>
        <w:lang w:val="pt-PT" w:eastAsia="en-US" w:bidi="ar-SA"/>
      </w:rPr>
    </w:lvl>
    <w:lvl w:ilvl="5" w:tplc="E300F526">
      <w:numFmt w:val="bullet"/>
      <w:lvlText w:val="•"/>
      <w:lvlJc w:val="left"/>
      <w:pPr>
        <w:ind w:left="6382" w:hanging="128"/>
      </w:pPr>
      <w:rPr>
        <w:rFonts w:hint="default"/>
        <w:lang w:val="pt-PT" w:eastAsia="en-US" w:bidi="ar-SA"/>
      </w:rPr>
    </w:lvl>
    <w:lvl w:ilvl="6" w:tplc="3D741DE4">
      <w:numFmt w:val="bullet"/>
      <w:lvlText w:val="•"/>
      <w:lvlJc w:val="left"/>
      <w:pPr>
        <w:ind w:left="7035" w:hanging="128"/>
      </w:pPr>
      <w:rPr>
        <w:rFonts w:hint="default"/>
        <w:lang w:val="pt-PT" w:eastAsia="en-US" w:bidi="ar-SA"/>
      </w:rPr>
    </w:lvl>
    <w:lvl w:ilvl="7" w:tplc="01881B22">
      <w:numFmt w:val="bullet"/>
      <w:lvlText w:val="•"/>
      <w:lvlJc w:val="left"/>
      <w:pPr>
        <w:ind w:left="7687" w:hanging="128"/>
      </w:pPr>
      <w:rPr>
        <w:rFonts w:hint="default"/>
        <w:lang w:val="pt-PT" w:eastAsia="en-US" w:bidi="ar-SA"/>
      </w:rPr>
    </w:lvl>
    <w:lvl w:ilvl="8" w:tplc="27F8C8FA">
      <w:numFmt w:val="bullet"/>
      <w:lvlText w:val="•"/>
      <w:lvlJc w:val="left"/>
      <w:pPr>
        <w:ind w:left="8340" w:hanging="128"/>
      </w:pPr>
      <w:rPr>
        <w:rFonts w:hint="default"/>
        <w:lang w:val="pt-PT" w:eastAsia="en-US" w:bidi="ar-SA"/>
      </w:rPr>
    </w:lvl>
  </w:abstractNum>
  <w:abstractNum w:abstractNumId="19" w15:restartNumberingAfterBreak="0">
    <w:nsid w:val="36DD017B"/>
    <w:multiLevelType w:val="multilevel"/>
    <w:tmpl w:val="0678A7F6"/>
    <w:lvl w:ilvl="0">
      <w:start w:val="11"/>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A00912"/>
    <w:multiLevelType w:val="hybridMultilevel"/>
    <w:tmpl w:val="4D589BCE"/>
    <w:lvl w:ilvl="0" w:tplc="72906F82">
      <w:start w:val="14"/>
      <w:numFmt w:val="decimal"/>
      <w:lvlText w:val="%1"/>
      <w:lvlJc w:val="left"/>
      <w:pPr>
        <w:ind w:left="720" w:hanging="360"/>
      </w:pPr>
      <w:rPr>
        <w:rFonts w:eastAsia="Liberation Serif" w:cstheme="minorHAnsi"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0B2CD9"/>
    <w:multiLevelType w:val="hybridMultilevel"/>
    <w:tmpl w:val="819A73AE"/>
    <w:lvl w:ilvl="0" w:tplc="5D946376">
      <w:start w:val="1"/>
      <w:numFmt w:val="lowerLetter"/>
      <w:lvlText w:val="%1)"/>
      <w:lvlJc w:val="left"/>
      <w:pPr>
        <w:ind w:left="3298" w:hanging="18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57A6658">
      <w:numFmt w:val="bullet"/>
      <w:lvlText w:val="•"/>
      <w:lvlJc w:val="left"/>
      <w:pPr>
        <w:ind w:left="3934" w:hanging="185"/>
      </w:pPr>
      <w:rPr>
        <w:rFonts w:hint="default"/>
        <w:lang w:val="pt-PT" w:eastAsia="en-US" w:bidi="ar-SA"/>
      </w:rPr>
    </w:lvl>
    <w:lvl w:ilvl="2" w:tplc="B7E20D2C">
      <w:numFmt w:val="bullet"/>
      <w:lvlText w:val="•"/>
      <w:lvlJc w:val="left"/>
      <w:pPr>
        <w:ind w:left="4569" w:hanging="185"/>
      </w:pPr>
      <w:rPr>
        <w:rFonts w:hint="default"/>
        <w:lang w:val="pt-PT" w:eastAsia="en-US" w:bidi="ar-SA"/>
      </w:rPr>
    </w:lvl>
    <w:lvl w:ilvl="3" w:tplc="D23CC89A">
      <w:numFmt w:val="bullet"/>
      <w:lvlText w:val="•"/>
      <w:lvlJc w:val="left"/>
      <w:pPr>
        <w:ind w:left="5203" w:hanging="185"/>
      </w:pPr>
      <w:rPr>
        <w:rFonts w:hint="default"/>
        <w:lang w:val="pt-PT" w:eastAsia="en-US" w:bidi="ar-SA"/>
      </w:rPr>
    </w:lvl>
    <w:lvl w:ilvl="4" w:tplc="4EC069A6">
      <w:numFmt w:val="bullet"/>
      <w:lvlText w:val="•"/>
      <w:lvlJc w:val="left"/>
      <w:pPr>
        <w:ind w:left="5838" w:hanging="185"/>
      </w:pPr>
      <w:rPr>
        <w:rFonts w:hint="default"/>
        <w:lang w:val="pt-PT" w:eastAsia="en-US" w:bidi="ar-SA"/>
      </w:rPr>
    </w:lvl>
    <w:lvl w:ilvl="5" w:tplc="782A8204">
      <w:numFmt w:val="bullet"/>
      <w:lvlText w:val="•"/>
      <w:lvlJc w:val="left"/>
      <w:pPr>
        <w:ind w:left="6472" w:hanging="185"/>
      </w:pPr>
      <w:rPr>
        <w:rFonts w:hint="default"/>
        <w:lang w:val="pt-PT" w:eastAsia="en-US" w:bidi="ar-SA"/>
      </w:rPr>
    </w:lvl>
    <w:lvl w:ilvl="6" w:tplc="6EA8B1C0">
      <w:numFmt w:val="bullet"/>
      <w:lvlText w:val="•"/>
      <w:lvlJc w:val="left"/>
      <w:pPr>
        <w:ind w:left="7107" w:hanging="185"/>
      </w:pPr>
      <w:rPr>
        <w:rFonts w:hint="default"/>
        <w:lang w:val="pt-PT" w:eastAsia="en-US" w:bidi="ar-SA"/>
      </w:rPr>
    </w:lvl>
    <w:lvl w:ilvl="7" w:tplc="B366E622">
      <w:numFmt w:val="bullet"/>
      <w:lvlText w:val="•"/>
      <w:lvlJc w:val="left"/>
      <w:pPr>
        <w:ind w:left="7741" w:hanging="185"/>
      </w:pPr>
      <w:rPr>
        <w:rFonts w:hint="default"/>
        <w:lang w:val="pt-PT" w:eastAsia="en-US" w:bidi="ar-SA"/>
      </w:rPr>
    </w:lvl>
    <w:lvl w:ilvl="8" w:tplc="25B0493C">
      <w:numFmt w:val="bullet"/>
      <w:lvlText w:val="•"/>
      <w:lvlJc w:val="left"/>
      <w:pPr>
        <w:ind w:left="8376" w:hanging="185"/>
      </w:pPr>
      <w:rPr>
        <w:rFonts w:hint="default"/>
        <w:lang w:val="pt-PT" w:eastAsia="en-US" w:bidi="ar-SA"/>
      </w:rPr>
    </w:lvl>
  </w:abstractNum>
  <w:abstractNum w:abstractNumId="22" w15:restartNumberingAfterBreak="0">
    <w:nsid w:val="3C2F1AA8"/>
    <w:multiLevelType w:val="multilevel"/>
    <w:tmpl w:val="A9FE1C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F372CE"/>
    <w:multiLevelType w:val="hybridMultilevel"/>
    <w:tmpl w:val="23525578"/>
    <w:lvl w:ilvl="0" w:tplc="3626ADC4">
      <w:start w:val="1"/>
      <w:numFmt w:val="upperRoman"/>
      <w:lvlText w:val="%1"/>
      <w:lvlJc w:val="left"/>
      <w:pPr>
        <w:ind w:left="2514"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BCE4EB98">
      <w:numFmt w:val="bullet"/>
      <w:lvlText w:val="•"/>
      <w:lvlJc w:val="left"/>
      <w:pPr>
        <w:ind w:left="3232" w:hanging="105"/>
      </w:pPr>
      <w:rPr>
        <w:rFonts w:hint="default"/>
        <w:lang w:val="pt-PT" w:eastAsia="en-US" w:bidi="ar-SA"/>
      </w:rPr>
    </w:lvl>
    <w:lvl w:ilvl="2" w:tplc="AC329868">
      <w:numFmt w:val="bullet"/>
      <w:lvlText w:val="•"/>
      <w:lvlJc w:val="left"/>
      <w:pPr>
        <w:ind w:left="3945" w:hanging="105"/>
      </w:pPr>
      <w:rPr>
        <w:rFonts w:hint="default"/>
        <w:lang w:val="pt-PT" w:eastAsia="en-US" w:bidi="ar-SA"/>
      </w:rPr>
    </w:lvl>
    <w:lvl w:ilvl="3" w:tplc="55E47B80">
      <w:numFmt w:val="bullet"/>
      <w:lvlText w:val="•"/>
      <w:lvlJc w:val="left"/>
      <w:pPr>
        <w:ind w:left="4657" w:hanging="105"/>
      </w:pPr>
      <w:rPr>
        <w:rFonts w:hint="default"/>
        <w:lang w:val="pt-PT" w:eastAsia="en-US" w:bidi="ar-SA"/>
      </w:rPr>
    </w:lvl>
    <w:lvl w:ilvl="4" w:tplc="46FEF55E">
      <w:numFmt w:val="bullet"/>
      <w:lvlText w:val="•"/>
      <w:lvlJc w:val="left"/>
      <w:pPr>
        <w:ind w:left="5370" w:hanging="105"/>
      </w:pPr>
      <w:rPr>
        <w:rFonts w:hint="default"/>
        <w:lang w:val="pt-PT" w:eastAsia="en-US" w:bidi="ar-SA"/>
      </w:rPr>
    </w:lvl>
    <w:lvl w:ilvl="5" w:tplc="BAD65404">
      <w:numFmt w:val="bullet"/>
      <w:lvlText w:val="•"/>
      <w:lvlJc w:val="left"/>
      <w:pPr>
        <w:ind w:left="6082" w:hanging="105"/>
      </w:pPr>
      <w:rPr>
        <w:rFonts w:hint="default"/>
        <w:lang w:val="pt-PT" w:eastAsia="en-US" w:bidi="ar-SA"/>
      </w:rPr>
    </w:lvl>
    <w:lvl w:ilvl="6" w:tplc="9CB8DCAC">
      <w:numFmt w:val="bullet"/>
      <w:lvlText w:val="•"/>
      <w:lvlJc w:val="left"/>
      <w:pPr>
        <w:ind w:left="6795" w:hanging="105"/>
      </w:pPr>
      <w:rPr>
        <w:rFonts w:hint="default"/>
        <w:lang w:val="pt-PT" w:eastAsia="en-US" w:bidi="ar-SA"/>
      </w:rPr>
    </w:lvl>
    <w:lvl w:ilvl="7" w:tplc="5874F476">
      <w:numFmt w:val="bullet"/>
      <w:lvlText w:val="•"/>
      <w:lvlJc w:val="left"/>
      <w:pPr>
        <w:ind w:left="7507" w:hanging="105"/>
      </w:pPr>
      <w:rPr>
        <w:rFonts w:hint="default"/>
        <w:lang w:val="pt-PT" w:eastAsia="en-US" w:bidi="ar-SA"/>
      </w:rPr>
    </w:lvl>
    <w:lvl w:ilvl="8" w:tplc="0BE0F482">
      <w:numFmt w:val="bullet"/>
      <w:lvlText w:val="•"/>
      <w:lvlJc w:val="left"/>
      <w:pPr>
        <w:ind w:left="8220" w:hanging="105"/>
      </w:pPr>
      <w:rPr>
        <w:rFonts w:hint="default"/>
        <w:lang w:val="pt-PT" w:eastAsia="en-US" w:bidi="ar-SA"/>
      </w:rPr>
    </w:lvl>
  </w:abstractNum>
  <w:abstractNum w:abstractNumId="24" w15:restartNumberingAfterBreak="0">
    <w:nsid w:val="3D1105D2"/>
    <w:multiLevelType w:val="multilevel"/>
    <w:tmpl w:val="04F80B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57013D"/>
    <w:multiLevelType w:val="multilevel"/>
    <w:tmpl w:val="488A612A"/>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3D731E9F"/>
    <w:multiLevelType w:val="multilevel"/>
    <w:tmpl w:val="DA2C4C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8A5078"/>
    <w:multiLevelType w:val="hybridMultilevel"/>
    <w:tmpl w:val="7E7609CE"/>
    <w:lvl w:ilvl="0" w:tplc="6882AD54">
      <w:start w:val="1"/>
      <w:numFmt w:val="bullet"/>
      <w:lvlText w:val=""/>
      <w:lvlPicBulletId w:val="1"/>
      <w:lvlJc w:val="left"/>
      <w:pPr>
        <w:tabs>
          <w:tab w:val="num" w:pos="720"/>
        </w:tabs>
        <w:ind w:left="720" w:hanging="360"/>
      </w:pPr>
      <w:rPr>
        <w:rFonts w:ascii="Symbol" w:hAnsi="Symbol" w:hint="default"/>
      </w:rPr>
    </w:lvl>
    <w:lvl w:ilvl="1" w:tplc="0C2C304C" w:tentative="1">
      <w:start w:val="1"/>
      <w:numFmt w:val="bullet"/>
      <w:lvlText w:val=""/>
      <w:lvlJc w:val="left"/>
      <w:pPr>
        <w:tabs>
          <w:tab w:val="num" w:pos="1440"/>
        </w:tabs>
        <w:ind w:left="1440" w:hanging="360"/>
      </w:pPr>
      <w:rPr>
        <w:rFonts w:ascii="Symbol" w:hAnsi="Symbol" w:hint="default"/>
      </w:rPr>
    </w:lvl>
    <w:lvl w:ilvl="2" w:tplc="532C1ED2" w:tentative="1">
      <w:start w:val="1"/>
      <w:numFmt w:val="bullet"/>
      <w:lvlText w:val=""/>
      <w:lvlJc w:val="left"/>
      <w:pPr>
        <w:tabs>
          <w:tab w:val="num" w:pos="2160"/>
        </w:tabs>
        <w:ind w:left="2160" w:hanging="360"/>
      </w:pPr>
      <w:rPr>
        <w:rFonts w:ascii="Symbol" w:hAnsi="Symbol" w:hint="default"/>
      </w:rPr>
    </w:lvl>
    <w:lvl w:ilvl="3" w:tplc="BBE6E612" w:tentative="1">
      <w:start w:val="1"/>
      <w:numFmt w:val="bullet"/>
      <w:lvlText w:val=""/>
      <w:lvlJc w:val="left"/>
      <w:pPr>
        <w:tabs>
          <w:tab w:val="num" w:pos="2880"/>
        </w:tabs>
        <w:ind w:left="2880" w:hanging="360"/>
      </w:pPr>
      <w:rPr>
        <w:rFonts w:ascii="Symbol" w:hAnsi="Symbol" w:hint="default"/>
      </w:rPr>
    </w:lvl>
    <w:lvl w:ilvl="4" w:tplc="FB3265E8" w:tentative="1">
      <w:start w:val="1"/>
      <w:numFmt w:val="bullet"/>
      <w:lvlText w:val=""/>
      <w:lvlJc w:val="left"/>
      <w:pPr>
        <w:tabs>
          <w:tab w:val="num" w:pos="3600"/>
        </w:tabs>
        <w:ind w:left="3600" w:hanging="360"/>
      </w:pPr>
      <w:rPr>
        <w:rFonts w:ascii="Symbol" w:hAnsi="Symbol" w:hint="default"/>
      </w:rPr>
    </w:lvl>
    <w:lvl w:ilvl="5" w:tplc="D85E37E6" w:tentative="1">
      <w:start w:val="1"/>
      <w:numFmt w:val="bullet"/>
      <w:lvlText w:val=""/>
      <w:lvlJc w:val="left"/>
      <w:pPr>
        <w:tabs>
          <w:tab w:val="num" w:pos="4320"/>
        </w:tabs>
        <w:ind w:left="4320" w:hanging="360"/>
      </w:pPr>
      <w:rPr>
        <w:rFonts w:ascii="Symbol" w:hAnsi="Symbol" w:hint="default"/>
      </w:rPr>
    </w:lvl>
    <w:lvl w:ilvl="6" w:tplc="BA503310" w:tentative="1">
      <w:start w:val="1"/>
      <w:numFmt w:val="bullet"/>
      <w:lvlText w:val=""/>
      <w:lvlJc w:val="left"/>
      <w:pPr>
        <w:tabs>
          <w:tab w:val="num" w:pos="5040"/>
        </w:tabs>
        <w:ind w:left="5040" w:hanging="360"/>
      </w:pPr>
      <w:rPr>
        <w:rFonts w:ascii="Symbol" w:hAnsi="Symbol" w:hint="default"/>
      </w:rPr>
    </w:lvl>
    <w:lvl w:ilvl="7" w:tplc="40EC1F86" w:tentative="1">
      <w:start w:val="1"/>
      <w:numFmt w:val="bullet"/>
      <w:lvlText w:val=""/>
      <w:lvlJc w:val="left"/>
      <w:pPr>
        <w:tabs>
          <w:tab w:val="num" w:pos="5760"/>
        </w:tabs>
        <w:ind w:left="5760" w:hanging="360"/>
      </w:pPr>
      <w:rPr>
        <w:rFonts w:ascii="Symbol" w:hAnsi="Symbol" w:hint="default"/>
      </w:rPr>
    </w:lvl>
    <w:lvl w:ilvl="8" w:tplc="E318C28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0AA6E87"/>
    <w:multiLevelType w:val="hybridMultilevel"/>
    <w:tmpl w:val="DF7AEF32"/>
    <w:lvl w:ilvl="0" w:tplc="CF1A9E18">
      <w:start w:val="1"/>
      <w:numFmt w:val="bullet"/>
      <w:lvlText w:val=""/>
      <w:lvlPicBulletId w:val="2"/>
      <w:lvlJc w:val="left"/>
      <w:pPr>
        <w:tabs>
          <w:tab w:val="num" w:pos="720"/>
        </w:tabs>
        <w:ind w:left="720" w:hanging="360"/>
      </w:pPr>
      <w:rPr>
        <w:rFonts w:ascii="Symbol" w:hAnsi="Symbol" w:hint="default"/>
      </w:rPr>
    </w:lvl>
    <w:lvl w:ilvl="1" w:tplc="71F092CA" w:tentative="1">
      <w:start w:val="1"/>
      <w:numFmt w:val="bullet"/>
      <w:lvlText w:val=""/>
      <w:lvlJc w:val="left"/>
      <w:pPr>
        <w:tabs>
          <w:tab w:val="num" w:pos="1440"/>
        </w:tabs>
        <w:ind w:left="1440" w:hanging="360"/>
      </w:pPr>
      <w:rPr>
        <w:rFonts w:ascii="Symbol" w:hAnsi="Symbol" w:hint="default"/>
      </w:rPr>
    </w:lvl>
    <w:lvl w:ilvl="2" w:tplc="C1C0605C" w:tentative="1">
      <w:start w:val="1"/>
      <w:numFmt w:val="bullet"/>
      <w:lvlText w:val=""/>
      <w:lvlJc w:val="left"/>
      <w:pPr>
        <w:tabs>
          <w:tab w:val="num" w:pos="2160"/>
        </w:tabs>
        <w:ind w:left="2160" w:hanging="360"/>
      </w:pPr>
      <w:rPr>
        <w:rFonts w:ascii="Symbol" w:hAnsi="Symbol" w:hint="default"/>
      </w:rPr>
    </w:lvl>
    <w:lvl w:ilvl="3" w:tplc="302E9F02" w:tentative="1">
      <w:start w:val="1"/>
      <w:numFmt w:val="bullet"/>
      <w:lvlText w:val=""/>
      <w:lvlJc w:val="left"/>
      <w:pPr>
        <w:tabs>
          <w:tab w:val="num" w:pos="2880"/>
        </w:tabs>
        <w:ind w:left="2880" w:hanging="360"/>
      </w:pPr>
      <w:rPr>
        <w:rFonts w:ascii="Symbol" w:hAnsi="Symbol" w:hint="default"/>
      </w:rPr>
    </w:lvl>
    <w:lvl w:ilvl="4" w:tplc="9AD0B3CC" w:tentative="1">
      <w:start w:val="1"/>
      <w:numFmt w:val="bullet"/>
      <w:lvlText w:val=""/>
      <w:lvlJc w:val="left"/>
      <w:pPr>
        <w:tabs>
          <w:tab w:val="num" w:pos="3600"/>
        </w:tabs>
        <w:ind w:left="3600" w:hanging="360"/>
      </w:pPr>
      <w:rPr>
        <w:rFonts w:ascii="Symbol" w:hAnsi="Symbol" w:hint="default"/>
      </w:rPr>
    </w:lvl>
    <w:lvl w:ilvl="5" w:tplc="17F45016" w:tentative="1">
      <w:start w:val="1"/>
      <w:numFmt w:val="bullet"/>
      <w:lvlText w:val=""/>
      <w:lvlJc w:val="left"/>
      <w:pPr>
        <w:tabs>
          <w:tab w:val="num" w:pos="4320"/>
        </w:tabs>
        <w:ind w:left="4320" w:hanging="360"/>
      </w:pPr>
      <w:rPr>
        <w:rFonts w:ascii="Symbol" w:hAnsi="Symbol" w:hint="default"/>
      </w:rPr>
    </w:lvl>
    <w:lvl w:ilvl="6" w:tplc="B4D6F6CA" w:tentative="1">
      <w:start w:val="1"/>
      <w:numFmt w:val="bullet"/>
      <w:lvlText w:val=""/>
      <w:lvlJc w:val="left"/>
      <w:pPr>
        <w:tabs>
          <w:tab w:val="num" w:pos="5040"/>
        </w:tabs>
        <w:ind w:left="5040" w:hanging="360"/>
      </w:pPr>
      <w:rPr>
        <w:rFonts w:ascii="Symbol" w:hAnsi="Symbol" w:hint="default"/>
      </w:rPr>
    </w:lvl>
    <w:lvl w:ilvl="7" w:tplc="63A0500E" w:tentative="1">
      <w:start w:val="1"/>
      <w:numFmt w:val="bullet"/>
      <w:lvlText w:val=""/>
      <w:lvlJc w:val="left"/>
      <w:pPr>
        <w:tabs>
          <w:tab w:val="num" w:pos="5760"/>
        </w:tabs>
        <w:ind w:left="5760" w:hanging="360"/>
      </w:pPr>
      <w:rPr>
        <w:rFonts w:ascii="Symbol" w:hAnsi="Symbol" w:hint="default"/>
      </w:rPr>
    </w:lvl>
    <w:lvl w:ilvl="8" w:tplc="9A50839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1076DD3"/>
    <w:multiLevelType w:val="multilevel"/>
    <w:tmpl w:val="2DF6A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724043D"/>
    <w:multiLevelType w:val="multilevel"/>
    <w:tmpl w:val="96F0D8EC"/>
    <w:lvl w:ilvl="0">
      <w:start w:val="11"/>
      <w:numFmt w:val="decimal"/>
      <w:lvlText w:val="%1"/>
      <w:lvlJc w:val="left"/>
      <w:pPr>
        <w:ind w:left="384" w:hanging="384"/>
      </w:pPr>
      <w:rPr>
        <w:rFonts w:cstheme="minorHAnsi" w:hint="default"/>
        <w:b/>
        <w:sz w:val="20"/>
      </w:rPr>
    </w:lvl>
    <w:lvl w:ilvl="1">
      <w:start w:val="1"/>
      <w:numFmt w:val="decimal"/>
      <w:lvlText w:val="%1.%2"/>
      <w:lvlJc w:val="left"/>
      <w:pPr>
        <w:ind w:left="384" w:hanging="384"/>
      </w:pPr>
      <w:rPr>
        <w:rFonts w:cstheme="minorHAnsi" w:hint="default"/>
        <w:b/>
        <w:sz w:val="20"/>
      </w:rPr>
    </w:lvl>
    <w:lvl w:ilvl="2">
      <w:start w:val="1"/>
      <w:numFmt w:val="decimal"/>
      <w:lvlText w:val="%1.%2.%3"/>
      <w:lvlJc w:val="left"/>
      <w:pPr>
        <w:ind w:left="720" w:hanging="720"/>
      </w:pPr>
      <w:rPr>
        <w:rFonts w:cstheme="minorHAnsi" w:hint="default"/>
        <w:b/>
        <w:sz w:val="20"/>
      </w:rPr>
    </w:lvl>
    <w:lvl w:ilvl="3">
      <w:start w:val="1"/>
      <w:numFmt w:val="decimal"/>
      <w:lvlText w:val="%1.%2.%3.%4"/>
      <w:lvlJc w:val="left"/>
      <w:pPr>
        <w:ind w:left="720" w:hanging="720"/>
      </w:pPr>
      <w:rPr>
        <w:rFonts w:cstheme="minorHAnsi" w:hint="default"/>
        <w:b/>
        <w:sz w:val="20"/>
      </w:rPr>
    </w:lvl>
    <w:lvl w:ilvl="4">
      <w:start w:val="1"/>
      <w:numFmt w:val="decimal"/>
      <w:lvlText w:val="%1.%2.%3.%4.%5"/>
      <w:lvlJc w:val="left"/>
      <w:pPr>
        <w:ind w:left="720" w:hanging="720"/>
      </w:pPr>
      <w:rPr>
        <w:rFonts w:cstheme="minorHAnsi" w:hint="default"/>
        <w:b/>
        <w:sz w:val="20"/>
      </w:rPr>
    </w:lvl>
    <w:lvl w:ilvl="5">
      <w:start w:val="1"/>
      <w:numFmt w:val="decimal"/>
      <w:lvlText w:val="%1.%2.%3.%4.%5.%6"/>
      <w:lvlJc w:val="left"/>
      <w:pPr>
        <w:ind w:left="1080" w:hanging="1080"/>
      </w:pPr>
      <w:rPr>
        <w:rFonts w:cstheme="minorHAnsi" w:hint="default"/>
        <w:b/>
        <w:sz w:val="20"/>
      </w:rPr>
    </w:lvl>
    <w:lvl w:ilvl="6">
      <w:start w:val="1"/>
      <w:numFmt w:val="decimal"/>
      <w:lvlText w:val="%1.%2.%3.%4.%5.%6.%7"/>
      <w:lvlJc w:val="left"/>
      <w:pPr>
        <w:ind w:left="1080" w:hanging="1080"/>
      </w:pPr>
      <w:rPr>
        <w:rFonts w:cstheme="minorHAnsi" w:hint="default"/>
        <w:b/>
        <w:sz w:val="20"/>
      </w:rPr>
    </w:lvl>
    <w:lvl w:ilvl="7">
      <w:start w:val="1"/>
      <w:numFmt w:val="decimal"/>
      <w:lvlText w:val="%1.%2.%3.%4.%5.%6.%7.%8"/>
      <w:lvlJc w:val="left"/>
      <w:pPr>
        <w:ind w:left="1440" w:hanging="1440"/>
      </w:pPr>
      <w:rPr>
        <w:rFonts w:cstheme="minorHAnsi" w:hint="default"/>
        <w:b/>
        <w:sz w:val="20"/>
      </w:rPr>
    </w:lvl>
    <w:lvl w:ilvl="8">
      <w:start w:val="1"/>
      <w:numFmt w:val="decimal"/>
      <w:lvlText w:val="%1.%2.%3.%4.%5.%6.%7.%8.%9"/>
      <w:lvlJc w:val="left"/>
      <w:pPr>
        <w:ind w:left="1440" w:hanging="1440"/>
      </w:pPr>
      <w:rPr>
        <w:rFonts w:cstheme="minorHAnsi" w:hint="default"/>
        <w:b/>
        <w:sz w:val="20"/>
      </w:rPr>
    </w:lvl>
  </w:abstractNum>
  <w:abstractNum w:abstractNumId="31" w15:restartNumberingAfterBreak="0">
    <w:nsid w:val="473743DD"/>
    <w:multiLevelType w:val="hybridMultilevel"/>
    <w:tmpl w:val="9266BC72"/>
    <w:lvl w:ilvl="0" w:tplc="0C241080">
      <w:start w:val="1"/>
      <w:numFmt w:val="lowerLetter"/>
      <w:lvlText w:val="%1)"/>
      <w:lvlJc w:val="left"/>
      <w:pPr>
        <w:ind w:left="298" w:hanging="18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5BBCC08A">
      <w:numFmt w:val="bullet"/>
      <w:lvlText w:val="•"/>
      <w:lvlJc w:val="left"/>
      <w:pPr>
        <w:ind w:left="1234" w:hanging="185"/>
      </w:pPr>
      <w:rPr>
        <w:rFonts w:hint="default"/>
        <w:lang w:val="pt-PT" w:eastAsia="en-US" w:bidi="ar-SA"/>
      </w:rPr>
    </w:lvl>
    <w:lvl w:ilvl="2" w:tplc="0010AC5E">
      <w:numFmt w:val="bullet"/>
      <w:lvlText w:val="•"/>
      <w:lvlJc w:val="left"/>
      <w:pPr>
        <w:ind w:left="2169" w:hanging="185"/>
      </w:pPr>
      <w:rPr>
        <w:rFonts w:hint="default"/>
        <w:lang w:val="pt-PT" w:eastAsia="en-US" w:bidi="ar-SA"/>
      </w:rPr>
    </w:lvl>
    <w:lvl w:ilvl="3" w:tplc="3CC251A0">
      <w:numFmt w:val="bullet"/>
      <w:lvlText w:val="•"/>
      <w:lvlJc w:val="left"/>
      <w:pPr>
        <w:ind w:left="3103" w:hanging="185"/>
      </w:pPr>
      <w:rPr>
        <w:rFonts w:hint="default"/>
        <w:lang w:val="pt-PT" w:eastAsia="en-US" w:bidi="ar-SA"/>
      </w:rPr>
    </w:lvl>
    <w:lvl w:ilvl="4" w:tplc="E23CDE5A">
      <w:numFmt w:val="bullet"/>
      <w:lvlText w:val="•"/>
      <w:lvlJc w:val="left"/>
      <w:pPr>
        <w:ind w:left="4038" w:hanging="185"/>
      </w:pPr>
      <w:rPr>
        <w:rFonts w:hint="default"/>
        <w:lang w:val="pt-PT" w:eastAsia="en-US" w:bidi="ar-SA"/>
      </w:rPr>
    </w:lvl>
    <w:lvl w:ilvl="5" w:tplc="A72CAE86">
      <w:numFmt w:val="bullet"/>
      <w:lvlText w:val="•"/>
      <w:lvlJc w:val="left"/>
      <w:pPr>
        <w:ind w:left="4972" w:hanging="185"/>
      </w:pPr>
      <w:rPr>
        <w:rFonts w:hint="default"/>
        <w:lang w:val="pt-PT" w:eastAsia="en-US" w:bidi="ar-SA"/>
      </w:rPr>
    </w:lvl>
    <w:lvl w:ilvl="6" w:tplc="DED4FC58">
      <w:numFmt w:val="bullet"/>
      <w:lvlText w:val="•"/>
      <w:lvlJc w:val="left"/>
      <w:pPr>
        <w:ind w:left="5907" w:hanging="185"/>
      </w:pPr>
      <w:rPr>
        <w:rFonts w:hint="default"/>
        <w:lang w:val="pt-PT" w:eastAsia="en-US" w:bidi="ar-SA"/>
      </w:rPr>
    </w:lvl>
    <w:lvl w:ilvl="7" w:tplc="4A9A4C98">
      <w:numFmt w:val="bullet"/>
      <w:lvlText w:val="•"/>
      <w:lvlJc w:val="left"/>
      <w:pPr>
        <w:ind w:left="6841" w:hanging="185"/>
      </w:pPr>
      <w:rPr>
        <w:rFonts w:hint="default"/>
        <w:lang w:val="pt-PT" w:eastAsia="en-US" w:bidi="ar-SA"/>
      </w:rPr>
    </w:lvl>
    <w:lvl w:ilvl="8" w:tplc="CB563790">
      <w:numFmt w:val="bullet"/>
      <w:lvlText w:val="•"/>
      <w:lvlJc w:val="left"/>
      <w:pPr>
        <w:ind w:left="7776" w:hanging="185"/>
      </w:pPr>
      <w:rPr>
        <w:rFonts w:hint="default"/>
        <w:lang w:val="pt-PT" w:eastAsia="en-US" w:bidi="ar-SA"/>
      </w:rPr>
    </w:lvl>
  </w:abstractNum>
  <w:abstractNum w:abstractNumId="32" w15:restartNumberingAfterBreak="0">
    <w:nsid w:val="47A966E6"/>
    <w:multiLevelType w:val="multilevel"/>
    <w:tmpl w:val="7F7413F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CC96DC5"/>
    <w:multiLevelType w:val="multilevel"/>
    <w:tmpl w:val="D7F436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F177BC6"/>
    <w:multiLevelType w:val="hybridMultilevel"/>
    <w:tmpl w:val="5700F99C"/>
    <w:lvl w:ilvl="0" w:tplc="7C2E8A6C">
      <w:start w:val="1"/>
      <w:numFmt w:val="upperRoman"/>
      <w:lvlText w:val="%1"/>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CA9C780E">
      <w:numFmt w:val="bullet"/>
      <w:lvlText w:val="•"/>
      <w:lvlJc w:val="left"/>
      <w:pPr>
        <w:ind w:left="3862" w:hanging="105"/>
      </w:pPr>
      <w:rPr>
        <w:rFonts w:hint="default"/>
        <w:lang w:val="pt-PT" w:eastAsia="en-US" w:bidi="ar-SA"/>
      </w:rPr>
    </w:lvl>
    <w:lvl w:ilvl="2" w:tplc="26C6FE06">
      <w:numFmt w:val="bullet"/>
      <w:lvlText w:val="•"/>
      <w:lvlJc w:val="left"/>
      <w:pPr>
        <w:ind w:left="4505" w:hanging="105"/>
      </w:pPr>
      <w:rPr>
        <w:rFonts w:hint="default"/>
        <w:lang w:val="pt-PT" w:eastAsia="en-US" w:bidi="ar-SA"/>
      </w:rPr>
    </w:lvl>
    <w:lvl w:ilvl="3" w:tplc="CA6AD386">
      <w:numFmt w:val="bullet"/>
      <w:lvlText w:val="•"/>
      <w:lvlJc w:val="left"/>
      <w:pPr>
        <w:ind w:left="5147" w:hanging="105"/>
      </w:pPr>
      <w:rPr>
        <w:rFonts w:hint="default"/>
        <w:lang w:val="pt-PT" w:eastAsia="en-US" w:bidi="ar-SA"/>
      </w:rPr>
    </w:lvl>
    <w:lvl w:ilvl="4" w:tplc="3A68FE96">
      <w:numFmt w:val="bullet"/>
      <w:lvlText w:val="•"/>
      <w:lvlJc w:val="left"/>
      <w:pPr>
        <w:ind w:left="5790" w:hanging="105"/>
      </w:pPr>
      <w:rPr>
        <w:rFonts w:hint="default"/>
        <w:lang w:val="pt-PT" w:eastAsia="en-US" w:bidi="ar-SA"/>
      </w:rPr>
    </w:lvl>
    <w:lvl w:ilvl="5" w:tplc="75268F3A">
      <w:numFmt w:val="bullet"/>
      <w:lvlText w:val="•"/>
      <w:lvlJc w:val="left"/>
      <w:pPr>
        <w:ind w:left="6432" w:hanging="105"/>
      </w:pPr>
      <w:rPr>
        <w:rFonts w:hint="default"/>
        <w:lang w:val="pt-PT" w:eastAsia="en-US" w:bidi="ar-SA"/>
      </w:rPr>
    </w:lvl>
    <w:lvl w:ilvl="6" w:tplc="11FEB496">
      <w:numFmt w:val="bullet"/>
      <w:lvlText w:val="•"/>
      <w:lvlJc w:val="left"/>
      <w:pPr>
        <w:ind w:left="7075" w:hanging="105"/>
      </w:pPr>
      <w:rPr>
        <w:rFonts w:hint="default"/>
        <w:lang w:val="pt-PT" w:eastAsia="en-US" w:bidi="ar-SA"/>
      </w:rPr>
    </w:lvl>
    <w:lvl w:ilvl="7" w:tplc="63F07FF6">
      <w:numFmt w:val="bullet"/>
      <w:lvlText w:val="•"/>
      <w:lvlJc w:val="left"/>
      <w:pPr>
        <w:ind w:left="7717" w:hanging="105"/>
      </w:pPr>
      <w:rPr>
        <w:rFonts w:hint="default"/>
        <w:lang w:val="pt-PT" w:eastAsia="en-US" w:bidi="ar-SA"/>
      </w:rPr>
    </w:lvl>
    <w:lvl w:ilvl="8" w:tplc="93D82FFC">
      <w:numFmt w:val="bullet"/>
      <w:lvlText w:val="•"/>
      <w:lvlJc w:val="left"/>
      <w:pPr>
        <w:ind w:left="8360" w:hanging="105"/>
      </w:pPr>
      <w:rPr>
        <w:rFonts w:hint="default"/>
        <w:lang w:val="pt-PT" w:eastAsia="en-US" w:bidi="ar-SA"/>
      </w:rPr>
    </w:lvl>
  </w:abstractNum>
  <w:abstractNum w:abstractNumId="35" w15:restartNumberingAfterBreak="0">
    <w:nsid w:val="500219C7"/>
    <w:multiLevelType w:val="multilevel"/>
    <w:tmpl w:val="523A154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2"/>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27777A2"/>
    <w:multiLevelType w:val="multilevel"/>
    <w:tmpl w:val="9A88E5E6"/>
    <w:lvl w:ilvl="0">
      <w:start w:val="12"/>
      <w:numFmt w:val="decimal"/>
      <w:lvlText w:val="%1"/>
      <w:lvlJc w:val="left"/>
      <w:pPr>
        <w:ind w:left="519" w:hanging="405"/>
      </w:pPr>
      <w:rPr>
        <w:rFonts w:hint="default"/>
        <w:lang w:val="pt-PT" w:eastAsia="en-US" w:bidi="ar-SA"/>
      </w:rPr>
    </w:lvl>
    <w:lvl w:ilvl="1">
      <w:start w:val="3"/>
      <w:numFmt w:val="decimal"/>
      <w:lvlText w:val="%1.%2."/>
      <w:lvlJc w:val="left"/>
      <w:pPr>
        <w:ind w:left="519" w:hanging="405"/>
      </w:pPr>
      <w:rPr>
        <w:rFonts w:ascii="Liberation Serif" w:eastAsia="Liberation Serif" w:hAnsi="Liberation Serif" w:cs="Liberation Serif" w:hint="default"/>
        <w:b w:val="0"/>
        <w:bCs w:val="0"/>
        <w:i w:val="0"/>
        <w:iCs w:val="0"/>
        <w:spacing w:val="0"/>
        <w:w w:val="100"/>
        <w:sz w:val="18"/>
        <w:szCs w:val="18"/>
        <w:lang w:val="pt-PT" w:eastAsia="en-US" w:bidi="ar-SA"/>
      </w:rPr>
    </w:lvl>
    <w:lvl w:ilvl="2">
      <w:start w:val="1"/>
      <w:numFmt w:val="decimal"/>
      <w:lvlText w:val="%1.%2.%3"/>
      <w:lvlJc w:val="left"/>
      <w:pPr>
        <w:ind w:left="609" w:hanging="495"/>
      </w:pPr>
      <w:rPr>
        <w:rFonts w:ascii="Liberation Serif" w:eastAsia="Liberation Serif" w:hAnsi="Liberation Serif" w:cs="Liberation Serif" w:hint="default"/>
        <w:b w:val="0"/>
        <w:bCs w:val="0"/>
        <w:i w:val="0"/>
        <w:iCs w:val="0"/>
        <w:spacing w:val="0"/>
        <w:w w:val="100"/>
        <w:sz w:val="18"/>
        <w:szCs w:val="18"/>
        <w:lang w:val="pt-PT" w:eastAsia="en-US" w:bidi="ar-SA"/>
      </w:rPr>
    </w:lvl>
    <w:lvl w:ilvl="3">
      <w:numFmt w:val="bullet"/>
      <w:lvlText w:val="•"/>
      <w:lvlJc w:val="left"/>
      <w:pPr>
        <w:ind w:left="2610" w:hanging="495"/>
      </w:pPr>
      <w:rPr>
        <w:rFonts w:hint="default"/>
        <w:lang w:val="pt-PT" w:eastAsia="en-US" w:bidi="ar-SA"/>
      </w:rPr>
    </w:lvl>
    <w:lvl w:ilvl="4">
      <w:numFmt w:val="bullet"/>
      <w:lvlText w:val="•"/>
      <w:lvlJc w:val="left"/>
      <w:pPr>
        <w:ind w:left="3615" w:hanging="495"/>
      </w:pPr>
      <w:rPr>
        <w:rFonts w:hint="default"/>
        <w:lang w:val="pt-PT" w:eastAsia="en-US" w:bidi="ar-SA"/>
      </w:rPr>
    </w:lvl>
    <w:lvl w:ilvl="5">
      <w:numFmt w:val="bullet"/>
      <w:lvlText w:val="•"/>
      <w:lvlJc w:val="left"/>
      <w:pPr>
        <w:ind w:left="4620" w:hanging="495"/>
      </w:pPr>
      <w:rPr>
        <w:rFonts w:hint="default"/>
        <w:lang w:val="pt-PT" w:eastAsia="en-US" w:bidi="ar-SA"/>
      </w:rPr>
    </w:lvl>
    <w:lvl w:ilvl="6">
      <w:numFmt w:val="bullet"/>
      <w:lvlText w:val="•"/>
      <w:lvlJc w:val="left"/>
      <w:pPr>
        <w:ind w:left="5625" w:hanging="495"/>
      </w:pPr>
      <w:rPr>
        <w:rFonts w:hint="default"/>
        <w:lang w:val="pt-PT" w:eastAsia="en-US" w:bidi="ar-SA"/>
      </w:rPr>
    </w:lvl>
    <w:lvl w:ilvl="7">
      <w:numFmt w:val="bullet"/>
      <w:lvlText w:val="•"/>
      <w:lvlJc w:val="left"/>
      <w:pPr>
        <w:ind w:left="6630" w:hanging="495"/>
      </w:pPr>
      <w:rPr>
        <w:rFonts w:hint="default"/>
        <w:lang w:val="pt-PT" w:eastAsia="en-US" w:bidi="ar-SA"/>
      </w:rPr>
    </w:lvl>
    <w:lvl w:ilvl="8">
      <w:numFmt w:val="bullet"/>
      <w:lvlText w:val="•"/>
      <w:lvlJc w:val="left"/>
      <w:pPr>
        <w:ind w:left="7635" w:hanging="495"/>
      </w:pPr>
      <w:rPr>
        <w:rFonts w:hint="default"/>
        <w:lang w:val="pt-PT" w:eastAsia="en-US" w:bidi="ar-SA"/>
      </w:rPr>
    </w:lvl>
  </w:abstractNum>
  <w:abstractNum w:abstractNumId="37" w15:restartNumberingAfterBreak="0">
    <w:nsid w:val="53E07150"/>
    <w:multiLevelType w:val="multilevel"/>
    <w:tmpl w:val="9FA28144"/>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5F60C2E"/>
    <w:multiLevelType w:val="multilevel"/>
    <w:tmpl w:val="C8340366"/>
    <w:lvl w:ilvl="0">
      <w:start w:val="3"/>
      <w:numFmt w:val="decimal"/>
      <w:lvlText w:val="%1"/>
      <w:lvlJc w:val="left"/>
      <w:pPr>
        <w:ind w:left="360" w:hanging="360"/>
      </w:pPr>
      <w:rPr>
        <w:rFonts w:hint="default"/>
        <w:b w:val="0"/>
      </w:rPr>
    </w:lvl>
    <w:lvl w:ilvl="1">
      <w:start w:val="7"/>
      <w:numFmt w:val="decimal"/>
      <w:lvlText w:val="%1.%2"/>
      <w:lvlJc w:val="left"/>
      <w:pPr>
        <w:ind w:left="47" w:hanging="360"/>
      </w:pPr>
      <w:rPr>
        <w:rFonts w:hint="default"/>
        <w:b w:val="0"/>
      </w:rPr>
    </w:lvl>
    <w:lvl w:ilvl="2">
      <w:start w:val="1"/>
      <w:numFmt w:val="decimal"/>
      <w:lvlText w:val="%1.%2.%3"/>
      <w:lvlJc w:val="left"/>
      <w:pPr>
        <w:ind w:left="94" w:hanging="720"/>
      </w:pPr>
      <w:rPr>
        <w:rFonts w:hint="default"/>
        <w:b w:val="0"/>
      </w:rPr>
    </w:lvl>
    <w:lvl w:ilvl="3">
      <w:start w:val="1"/>
      <w:numFmt w:val="decimal"/>
      <w:lvlText w:val="%1.%2.%3.%4"/>
      <w:lvlJc w:val="left"/>
      <w:pPr>
        <w:ind w:left="-219" w:hanging="720"/>
      </w:pPr>
      <w:rPr>
        <w:rFonts w:hint="default"/>
        <w:b w:val="0"/>
      </w:rPr>
    </w:lvl>
    <w:lvl w:ilvl="4">
      <w:start w:val="1"/>
      <w:numFmt w:val="decimal"/>
      <w:lvlText w:val="%1.%2.%3.%4.%5"/>
      <w:lvlJc w:val="left"/>
      <w:pPr>
        <w:ind w:left="-532" w:hanging="720"/>
      </w:pPr>
      <w:rPr>
        <w:rFonts w:hint="default"/>
        <w:b w:val="0"/>
      </w:rPr>
    </w:lvl>
    <w:lvl w:ilvl="5">
      <w:start w:val="1"/>
      <w:numFmt w:val="decimal"/>
      <w:lvlText w:val="%1.%2.%3.%4.%5.%6"/>
      <w:lvlJc w:val="left"/>
      <w:pPr>
        <w:ind w:left="-485" w:hanging="1080"/>
      </w:pPr>
      <w:rPr>
        <w:rFonts w:hint="default"/>
        <w:b w:val="0"/>
      </w:rPr>
    </w:lvl>
    <w:lvl w:ilvl="6">
      <w:start w:val="1"/>
      <w:numFmt w:val="decimal"/>
      <w:lvlText w:val="%1.%2.%3.%4.%5.%6.%7"/>
      <w:lvlJc w:val="left"/>
      <w:pPr>
        <w:ind w:left="-798" w:hanging="1080"/>
      </w:pPr>
      <w:rPr>
        <w:rFonts w:hint="default"/>
        <w:b w:val="0"/>
      </w:rPr>
    </w:lvl>
    <w:lvl w:ilvl="7">
      <w:start w:val="1"/>
      <w:numFmt w:val="decimal"/>
      <w:lvlText w:val="%1.%2.%3.%4.%5.%6.%7.%8"/>
      <w:lvlJc w:val="left"/>
      <w:pPr>
        <w:ind w:left="-1111" w:hanging="1080"/>
      </w:pPr>
      <w:rPr>
        <w:rFonts w:hint="default"/>
        <w:b w:val="0"/>
      </w:rPr>
    </w:lvl>
    <w:lvl w:ilvl="8">
      <w:start w:val="1"/>
      <w:numFmt w:val="decimal"/>
      <w:lvlText w:val="%1.%2.%3.%4.%5.%6.%7.%8.%9"/>
      <w:lvlJc w:val="left"/>
      <w:pPr>
        <w:ind w:left="-1064" w:hanging="1440"/>
      </w:pPr>
      <w:rPr>
        <w:rFonts w:hint="default"/>
        <w:b w:val="0"/>
      </w:rPr>
    </w:lvl>
  </w:abstractNum>
  <w:abstractNum w:abstractNumId="39" w15:restartNumberingAfterBreak="0">
    <w:nsid w:val="58E756F9"/>
    <w:multiLevelType w:val="multilevel"/>
    <w:tmpl w:val="BB66A7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AC05452"/>
    <w:multiLevelType w:val="multilevel"/>
    <w:tmpl w:val="3D4AAB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EF3DF0"/>
    <w:multiLevelType w:val="multilevel"/>
    <w:tmpl w:val="A4FA9518"/>
    <w:lvl w:ilvl="0">
      <w:start w:val="3"/>
      <w:numFmt w:val="decimal"/>
      <w:lvlText w:val="%1"/>
      <w:lvlJc w:val="left"/>
      <w:pPr>
        <w:ind w:left="360" w:hanging="360"/>
      </w:pPr>
      <w:rPr>
        <w:rFonts w:hint="default"/>
        <w:b w:val="0"/>
      </w:rPr>
    </w:lvl>
    <w:lvl w:ilvl="1">
      <w:start w:val="1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5C9769E7"/>
    <w:multiLevelType w:val="hybridMultilevel"/>
    <w:tmpl w:val="21FE902E"/>
    <w:lvl w:ilvl="0" w:tplc="A1247882">
      <w:start w:val="1"/>
      <w:numFmt w:val="upperRoman"/>
      <w:lvlText w:val="%1"/>
      <w:lvlJc w:val="left"/>
      <w:pPr>
        <w:ind w:left="3114" w:hanging="122"/>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9F96C23C">
      <w:numFmt w:val="bullet"/>
      <w:lvlText w:val="•"/>
      <w:lvlJc w:val="left"/>
      <w:pPr>
        <w:ind w:left="3772" w:hanging="122"/>
      </w:pPr>
      <w:rPr>
        <w:rFonts w:hint="default"/>
        <w:lang w:val="pt-PT" w:eastAsia="en-US" w:bidi="ar-SA"/>
      </w:rPr>
    </w:lvl>
    <w:lvl w:ilvl="2" w:tplc="048CC528">
      <w:numFmt w:val="bullet"/>
      <w:lvlText w:val="•"/>
      <w:lvlJc w:val="left"/>
      <w:pPr>
        <w:ind w:left="4425" w:hanging="122"/>
      </w:pPr>
      <w:rPr>
        <w:rFonts w:hint="default"/>
        <w:lang w:val="pt-PT" w:eastAsia="en-US" w:bidi="ar-SA"/>
      </w:rPr>
    </w:lvl>
    <w:lvl w:ilvl="3" w:tplc="42422F84">
      <w:numFmt w:val="bullet"/>
      <w:lvlText w:val="•"/>
      <w:lvlJc w:val="left"/>
      <w:pPr>
        <w:ind w:left="5077" w:hanging="122"/>
      </w:pPr>
      <w:rPr>
        <w:rFonts w:hint="default"/>
        <w:lang w:val="pt-PT" w:eastAsia="en-US" w:bidi="ar-SA"/>
      </w:rPr>
    </w:lvl>
    <w:lvl w:ilvl="4" w:tplc="380A4A5C">
      <w:numFmt w:val="bullet"/>
      <w:lvlText w:val="•"/>
      <w:lvlJc w:val="left"/>
      <w:pPr>
        <w:ind w:left="5730" w:hanging="122"/>
      </w:pPr>
      <w:rPr>
        <w:rFonts w:hint="default"/>
        <w:lang w:val="pt-PT" w:eastAsia="en-US" w:bidi="ar-SA"/>
      </w:rPr>
    </w:lvl>
    <w:lvl w:ilvl="5" w:tplc="2722B89A">
      <w:numFmt w:val="bullet"/>
      <w:lvlText w:val="•"/>
      <w:lvlJc w:val="left"/>
      <w:pPr>
        <w:ind w:left="6382" w:hanging="122"/>
      </w:pPr>
      <w:rPr>
        <w:rFonts w:hint="default"/>
        <w:lang w:val="pt-PT" w:eastAsia="en-US" w:bidi="ar-SA"/>
      </w:rPr>
    </w:lvl>
    <w:lvl w:ilvl="6" w:tplc="A462B038">
      <w:numFmt w:val="bullet"/>
      <w:lvlText w:val="•"/>
      <w:lvlJc w:val="left"/>
      <w:pPr>
        <w:ind w:left="7035" w:hanging="122"/>
      </w:pPr>
      <w:rPr>
        <w:rFonts w:hint="default"/>
        <w:lang w:val="pt-PT" w:eastAsia="en-US" w:bidi="ar-SA"/>
      </w:rPr>
    </w:lvl>
    <w:lvl w:ilvl="7" w:tplc="FC1AF8EA">
      <w:numFmt w:val="bullet"/>
      <w:lvlText w:val="•"/>
      <w:lvlJc w:val="left"/>
      <w:pPr>
        <w:ind w:left="7687" w:hanging="122"/>
      </w:pPr>
      <w:rPr>
        <w:rFonts w:hint="default"/>
        <w:lang w:val="pt-PT" w:eastAsia="en-US" w:bidi="ar-SA"/>
      </w:rPr>
    </w:lvl>
    <w:lvl w:ilvl="8" w:tplc="DBF60738">
      <w:numFmt w:val="bullet"/>
      <w:lvlText w:val="•"/>
      <w:lvlJc w:val="left"/>
      <w:pPr>
        <w:ind w:left="8340" w:hanging="122"/>
      </w:pPr>
      <w:rPr>
        <w:rFonts w:hint="default"/>
        <w:lang w:val="pt-PT" w:eastAsia="en-US" w:bidi="ar-SA"/>
      </w:rPr>
    </w:lvl>
  </w:abstractNum>
  <w:abstractNum w:abstractNumId="43" w15:restartNumberingAfterBreak="0">
    <w:nsid w:val="5E94205F"/>
    <w:multiLevelType w:val="hybridMultilevel"/>
    <w:tmpl w:val="3858F6C4"/>
    <w:lvl w:ilvl="0" w:tplc="7484548C">
      <w:start w:val="1"/>
      <w:numFmt w:val="decimal"/>
      <w:lvlText w:val="%1."/>
      <w:lvlJc w:val="left"/>
      <w:pPr>
        <w:ind w:left="850" w:hanging="136"/>
      </w:pPr>
      <w:rPr>
        <w:rFonts w:ascii="Liberation Serif" w:eastAsia="Liberation Serif" w:hAnsi="Liberation Serif" w:cs="Liberation Serif" w:hint="default"/>
        <w:b w:val="0"/>
        <w:bCs w:val="0"/>
        <w:i w:val="0"/>
        <w:iCs w:val="0"/>
        <w:spacing w:val="0"/>
        <w:w w:val="100"/>
        <w:sz w:val="16"/>
        <w:szCs w:val="16"/>
        <w:lang w:val="pt-PT" w:eastAsia="en-US" w:bidi="ar-SA"/>
      </w:rPr>
    </w:lvl>
    <w:lvl w:ilvl="1" w:tplc="D10AE5BC">
      <w:start w:val="1"/>
      <w:numFmt w:val="upperRoman"/>
      <w:lvlText w:val="%2"/>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2" w:tplc="06BCC0EA">
      <w:numFmt w:val="bullet"/>
      <w:lvlText w:val="•"/>
      <w:lvlJc w:val="left"/>
      <w:pPr>
        <w:ind w:left="3933" w:hanging="105"/>
      </w:pPr>
      <w:rPr>
        <w:rFonts w:hint="default"/>
        <w:lang w:val="pt-PT" w:eastAsia="en-US" w:bidi="ar-SA"/>
      </w:rPr>
    </w:lvl>
    <w:lvl w:ilvl="3" w:tplc="55F053FE">
      <w:numFmt w:val="bullet"/>
      <w:lvlText w:val="•"/>
      <w:lvlJc w:val="left"/>
      <w:pPr>
        <w:ind w:left="4647" w:hanging="105"/>
      </w:pPr>
      <w:rPr>
        <w:rFonts w:hint="default"/>
        <w:lang w:val="pt-PT" w:eastAsia="en-US" w:bidi="ar-SA"/>
      </w:rPr>
    </w:lvl>
    <w:lvl w:ilvl="4" w:tplc="B0A8A14E">
      <w:numFmt w:val="bullet"/>
      <w:lvlText w:val="•"/>
      <w:lvlJc w:val="left"/>
      <w:pPr>
        <w:ind w:left="5361" w:hanging="105"/>
      </w:pPr>
      <w:rPr>
        <w:rFonts w:hint="default"/>
        <w:lang w:val="pt-PT" w:eastAsia="en-US" w:bidi="ar-SA"/>
      </w:rPr>
    </w:lvl>
    <w:lvl w:ilvl="5" w:tplc="D340FD8A">
      <w:numFmt w:val="bullet"/>
      <w:lvlText w:val="•"/>
      <w:lvlJc w:val="left"/>
      <w:pPr>
        <w:ind w:left="6075" w:hanging="105"/>
      </w:pPr>
      <w:rPr>
        <w:rFonts w:hint="default"/>
        <w:lang w:val="pt-PT" w:eastAsia="en-US" w:bidi="ar-SA"/>
      </w:rPr>
    </w:lvl>
    <w:lvl w:ilvl="6" w:tplc="502AD972">
      <w:numFmt w:val="bullet"/>
      <w:lvlText w:val="•"/>
      <w:lvlJc w:val="left"/>
      <w:pPr>
        <w:ind w:left="6789" w:hanging="105"/>
      </w:pPr>
      <w:rPr>
        <w:rFonts w:hint="default"/>
        <w:lang w:val="pt-PT" w:eastAsia="en-US" w:bidi="ar-SA"/>
      </w:rPr>
    </w:lvl>
    <w:lvl w:ilvl="7" w:tplc="8CBC84F2">
      <w:numFmt w:val="bullet"/>
      <w:lvlText w:val="•"/>
      <w:lvlJc w:val="left"/>
      <w:pPr>
        <w:ind w:left="7503" w:hanging="105"/>
      </w:pPr>
      <w:rPr>
        <w:rFonts w:hint="default"/>
        <w:lang w:val="pt-PT" w:eastAsia="en-US" w:bidi="ar-SA"/>
      </w:rPr>
    </w:lvl>
    <w:lvl w:ilvl="8" w:tplc="A0FA04D4">
      <w:numFmt w:val="bullet"/>
      <w:lvlText w:val="•"/>
      <w:lvlJc w:val="left"/>
      <w:pPr>
        <w:ind w:left="8217" w:hanging="105"/>
      </w:pPr>
      <w:rPr>
        <w:rFonts w:hint="default"/>
        <w:lang w:val="pt-PT" w:eastAsia="en-US" w:bidi="ar-SA"/>
      </w:rPr>
    </w:lvl>
  </w:abstractNum>
  <w:abstractNum w:abstractNumId="44" w15:restartNumberingAfterBreak="0">
    <w:nsid w:val="625E761E"/>
    <w:multiLevelType w:val="multilevel"/>
    <w:tmpl w:val="808268E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45" w15:restartNumberingAfterBreak="0">
    <w:nsid w:val="63E2326F"/>
    <w:multiLevelType w:val="hybridMultilevel"/>
    <w:tmpl w:val="FA82E832"/>
    <w:lvl w:ilvl="0" w:tplc="72B61FA2">
      <w:start w:val="1"/>
      <w:numFmt w:val="upperRoman"/>
      <w:lvlText w:val="%1"/>
      <w:lvlJc w:val="left"/>
      <w:pPr>
        <w:ind w:left="26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E6CE34A2">
      <w:numFmt w:val="bullet"/>
      <w:lvlText w:val="•"/>
      <w:lvlJc w:val="left"/>
      <w:pPr>
        <w:ind w:left="3322" w:hanging="105"/>
      </w:pPr>
      <w:rPr>
        <w:rFonts w:hint="default"/>
        <w:lang w:val="pt-PT" w:eastAsia="en-US" w:bidi="ar-SA"/>
      </w:rPr>
    </w:lvl>
    <w:lvl w:ilvl="2" w:tplc="B43CDD2A">
      <w:numFmt w:val="bullet"/>
      <w:lvlText w:val="•"/>
      <w:lvlJc w:val="left"/>
      <w:pPr>
        <w:ind w:left="4025" w:hanging="105"/>
      </w:pPr>
      <w:rPr>
        <w:rFonts w:hint="default"/>
        <w:lang w:val="pt-PT" w:eastAsia="en-US" w:bidi="ar-SA"/>
      </w:rPr>
    </w:lvl>
    <w:lvl w:ilvl="3" w:tplc="4C5CB95C">
      <w:numFmt w:val="bullet"/>
      <w:lvlText w:val="•"/>
      <w:lvlJc w:val="left"/>
      <w:pPr>
        <w:ind w:left="4727" w:hanging="105"/>
      </w:pPr>
      <w:rPr>
        <w:rFonts w:hint="default"/>
        <w:lang w:val="pt-PT" w:eastAsia="en-US" w:bidi="ar-SA"/>
      </w:rPr>
    </w:lvl>
    <w:lvl w:ilvl="4" w:tplc="7806DC08">
      <w:numFmt w:val="bullet"/>
      <w:lvlText w:val="•"/>
      <w:lvlJc w:val="left"/>
      <w:pPr>
        <w:ind w:left="5430" w:hanging="105"/>
      </w:pPr>
      <w:rPr>
        <w:rFonts w:hint="default"/>
        <w:lang w:val="pt-PT" w:eastAsia="en-US" w:bidi="ar-SA"/>
      </w:rPr>
    </w:lvl>
    <w:lvl w:ilvl="5" w:tplc="DACC6C70">
      <w:numFmt w:val="bullet"/>
      <w:lvlText w:val="•"/>
      <w:lvlJc w:val="left"/>
      <w:pPr>
        <w:ind w:left="6132" w:hanging="105"/>
      </w:pPr>
      <w:rPr>
        <w:rFonts w:hint="default"/>
        <w:lang w:val="pt-PT" w:eastAsia="en-US" w:bidi="ar-SA"/>
      </w:rPr>
    </w:lvl>
    <w:lvl w:ilvl="6" w:tplc="74347516">
      <w:numFmt w:val="bullet"/>
      <w:lvlText w:val="•"/>
      <w:lvlJc w:val="left"/>
      <w:pPr>
        <w:ind w:left="6835" w:hanging="105"/>
      </w:pPr>
      <w:rPr>
        <w:rFonts w:hint="default"/>
        <w:lang w:val="pt-PT" w:eastAsia="en-US" w:bidi="ar-SA"/>
      </w:rPr>
    </w:lvl>
    <w:lvl w:ilvl="7" w:tplc="2744B9B4">
      <w:numFmt w:val="bullet"/>
      <w:lvlText w:val="•"/>
      <w:lvlJc w:val="left"/>
      <w:pPr>
        <w:ind w:left="7537" w:hanging="105"/>
      </w:pPr>
      <w:rPr>
        <w:rFonts w:hint="default"/>
        <w:lang w:val="pt-PT" w:eastAsia="en-US" w:bidi="ar-SA"/>
      </w:rPr>
    </w:lvl>
    <w:lvl w:ilvl="8" w:tplc="B9686DC8">
      <w:numFmt w:val="bullet"/>
      <w:lvlText w:val="•"/>
      <w:lvlJc w:val="left"/>
      <w:pPr>
        <w:ind w:left="8240" w:hanging="105"/>
      </w:pPr>
      <w:rPr>
        <w:rFonts w:hint="default"/>
        <w:lang w:val="pt-PT" w:eastAsia="en-US" w:bidi="ar-SA"/>
      </w:rPr>
    </w:lvl>
  </w:abstractNum>
  <w:abstractNum w:abstractNumId="46" w15:restartNumberingAfterBreak="0">
    <w:nsid w:val="668431C4"/>
    <w:multiLevelType w:val="multilevel"/>
    <w:tmpl w:val="E75EC436"/>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A687151"/>
    <w:multiLevelType w:val="multilevel"/>
    <w:tmpl w:val="FF1C7B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AAE574C"/>
    <w:multiLevelType w:val="multilevel"/>
    <w:tmpl w:val="8B942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9E25DD"/>
    <w:multiLevelType w:val="multilevel"/>
    <w:tmpl w:val="912A9B50"/>
    <w:lvl w:ilvl="0">
      <w:start w:val="15"/>
      <w:numFmt w:val="decimal"/>
      <w:lvlText w:val="%1"/>
      <w:lvlJc w:val="left"/>
      <w:pPr>
        <w:ind w:left="372" w:hanging="372"/>
      </w:pPr>
      <w:rPr>
        <w:rFonts w:hint="default"/>
        <w:b w:val="0"/>
      </w:rPr>
    </w:lvl>
    <w:lvl w:ilvl="1">
      <w:start w:val="1"/>
      <w:numFmt w:val="decimal"/>
      <w:lvlText w:val="%1.%2"/>
      <w:lvlJc w:val="left"/>
      <w:pPr>
        <w:ind w:left="372" w:hanging="372"/>
      </w:pPr>
      <w:rPr>
        <w:rFonts w:hint="default"/>
        <w:b w:val="0"/>
      </w:rPr>
    </w:lvl>
    <w:lvl w:ilvl="2">
      <w:start w:val="1"/>
      <w:numFmt w:val="decimal"/>
      <w:lvlText w:val="%1.%2.%3"/>
      <w:lvlJc w:val="left"/>
      <w:pPr>
        <w:ind w:left="372" w:hanging="372"/>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50" w15:restartNumberingAfterBreak="0">
    <w:nsid w:val="71F80F16"/>
    <w:multiLevelType w:val="multilevel"/>
    <w:tmpl w:val="DCE002AA"/>
    <w:lvl w:ilvl="0">
      <w:start w:val="12"/>
      <w:numFmt w:val="decimal"/>
      <w:lvlText w:val="%1"/>
      <w:lvlJc w:val="left"/>
      <w:pPr>
        <w:ind w:left="114" w:hanging="551"/>
      </w:pPr>
      <w:rPr>
        <w:rFonts w:hint="default"/>
        <w:lang w:val="pt-PT" w:eastAsia="en-US" w:bidi="ar-SA"/>
      </w:rPr>
    </w:lvl>
    <w:lvl w:ilvl="1">
      <w:start w:val="1"/>
      <w:numFmt w:val="decimal"/>
      <w:lvlText w:val="%1.%2"/>
      <w:lvlJc w:val="left"/>
      <w:pPr>
        <w:ind w:left="114" w:hanging="551"/>
      </w:pPr>
      <w:rPr>
        <w:rFonts w:hint="default"/>
        <w:lang w:val="pt-PT" w:eastAsia="en-US" w:bidi="ar-SA"/>
      </w:rPr>
    </w:lvl>
    <w:lvl w:ilvl="2">
      <w:start w:val="2"/>
      <w:numFmt w:val="decimal"/>
      <w:lvlText w:val="%1.%2.%3"/>
      <w:lvlJc w:val="left"/>
      <w:pPr>
        <w:ind w:left="114" w:hanging="551"/>
      </w:pPr>
      <w:rPr>
        <w:rFonts w:ascii="Liberation Serif" w:eastAsia="Liberation Serif" w:hAnsi="Liberation Serif" w:cs="Liberation Serif" w:hint="default"/>
        <w:b w:val="0"/>
        <w:bCs w:val="0"/>
        <w:i w:val="0"/>
        <w:iCs w:val="0"/>
        <w:spacing w:val="0"/>
        <w:w w:val="100"/>
        <w:sz w:val="18"/>
        <w:szCs w:val="18"/>
        <w:lang w:val="pt-PT" w:eastAsia="en-US" w:bidi="ar-SA"/>
      </w:rPr>
    </w:lvl>
    <w:lvl w:ilvl="3">
      <w:start w:val="1"/>
      <w:numFmt w:val="decimal"/>
      <w:lvlText w:val="%1.%2.%3.%4."/>
      <w:lvlJc w:val="left"/>
      <w:pPr>
        <w:ind w:left="114" w:hanging="707"/>
      </w:pPr>
      <w:rPr>
        <w:rFonts w:ascii="Liberation Serif" w:eastAsia="Liberation Serif" w:hAnsi="Liberation Serif" w:cs="Liberation Serif" w:hint="default"/>
        <w:b w:val="0"/>
        <w:bCs w:val="0"/>
        <w:i w:val="0"/>
        <w:iCs w:val="0"/>
        <w:spacing w:val="0"/>
        <w:w w:val="100"/>
        <w:sz w:val="18"/>
        <w:szCs w:val="18"/>
        <w:lang w:val="pt-PT" w:eastAsia="en-US" w:bidi="ar-SA"/>
      </w:rPr>
    </w:lvl>
    <w:lvl w:ilvl="4">
      <w:numFmt w:val="bullet"/>
      <w:lvlText w:val="•"/>
      <w:lvlJc w:val="left"/>
      <w:pPr>
        <w:ind w:left="3930" w:hanging="707"/>
      </w:pPr>
      <w:rPr>
        <w:rFonts w:hint="default"/>
        <w:lang w:val="pt-PT" w:eastAsia="en-US" w:bidi="ar-SA"/>
      </w:rPr>
    </w:lvl>
    <w:lvl w:ilvl="5">
      <w:numFmt w:val="bullet"/>
      <w:lvlText w:val="•"/>
      <w:lvlJc w:val="left"/>
      <w:pPr>
        <w:ind w:left="4882" w:hanging="707"/>
      </w:pPr>
      <w:rPr>
        <w:rFonts w:hint="default"/>
        <w:lang w:val="pt-PT" w:eastAsia="en-US" w:bidi="ar-SA"/>
      </w:rPr>
    </w:lvl>
    <w:lvl w:ilvl="6">
      <w:numFmt w:val="bullet"/>
      <w:lvlText w:val="•"/>
      <w:lvlJc w:val="left"/>
      <w:pPr>
        <w:ind w:left="5835" w:hanging="707"/>
      </w:pPr>
      <w:rPr>
        <w:rFonts w:hint="default"/>
        <w:lang w:val="pt-PT" w:eastAsia="en-US" w:bidi="ar-SA"/>
      </w:rPr>
    </w:lvl>
    <w:lvl w:ilvl="7">
      <w:numFmt w:val="bullet"/>
      <w:lvlText w:val="•"/>
      <w:lvlJc w:val="left"/>
      <w:pPr>
        <w:ind w:left="6787" w:hanging="707"/>
      </w:pPr>
      <w:rPr>
        <w:rFonts w:hint="default"/>
        <w:lang w:val="pt-PT" w:eastAsia="en-US" w:bidi="ar-SA"/>
      </w:rPr>
    </w:lvl>
    <w:lvl w:ilvl="8">
      <w:numFmt w:val="bullet"/>
      <w:lvlText w:val="•"/>
      <w:lvlJc w:val="left"/>
      <w:pPr>
        <w:ind w:left="7740" w:hanging="707"/>
      </w:pPr>
      <w:rPr>
        <w:rFonts w:hint="default"/>
        <w:lang w:val="pt-PT" w:eastAsia="en-US" w:bidi="ar-SA"/>
      </w:rPr>
    </w:lvl>
  </w:abstractNum>
  <w:abstractNum w:abstractNumId="51" w15:restartNumberingAfterBreak="0">
    <w:nsid w:val="75797673"/>
    <w:multiLevelType w:val="multilevel"/>
    <w:tmpl w:val="E962175C"/>
    <w:lvl w:ilvl="0">
      <w:start w:val="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2" w15:restartNumberingAfterBreak="0">
    <w:nsid w:val="791E4D60"/>
    <w:multiLevelType w:val="multilevel"/>
    <w:tmpl w:val="53CAE0F0"/>
    <w:lvl w:ilvl="0">
      <w:start w:val="12"/>
      <w:numFmt w:val="decimal"/>
      <w:lvlText w:val="%1"/>
      <w:lvlJc w:val="left"/>
      <w:pPr>
        <w:ind w:left="372" w:hanging="372"/>
      </w:pPr>
      <w:rPr>
        <w:rFonts w:hint="default"/>
      </w:rPr>
    </w:lvl>
    <w:lvl w:ilvl="1">
      <w:start w:val="4"/>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431603"/>
    <w:multiLevelType w:val="hybridMultilevel"/>
    <w:tmpl w:val="56382CC4"/>
    <w:lvl w:ilvl="0" w:tplc="DFF0BA7C">
      <w:start w:val="1"/>
      <w:numFmt w:val="upperRoman"/>
      <w:lvlText w:val="%1"/>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B264247A">
      <w:start w:val="1"/>
      <w:numFmt w:val="lowerLetter"/>
      <w:lvlText w:val="%2)"/>
      <w:lvlJc w:val="left"/>
      <w:pPr>
        <w:ind w:left="3114" w:hanging="193"/>
      </w:pPr>
      <w:rPr>
        <w:rFonts w:ascii="Liberation Serif" w:eastAsia="Liberation Serif" w:hAnsi="Liberation Serif" w:cs="Liberation Serif" w:hint="default"/>
        <w:b w:val="0"/>
        <w:bCs w:val="0"/>
        <w:i w:val="0"/>
        <w:iCs w:val="0"/>
        <w:spacing w:val="0"/>
        <w:w w:val="100"/>
        <w:sz w:val="18"/>
        <w:szCs w:val="18"/>
        <w:lang w:val="pt-PT" w:eastAsia="en-US" w:bidi="ar-SA"/>
      </w:rPr>
    </w:lvl>
    <w:lvl w:ilvl="2" w:tplc="9E7A4B0E">
      <w:numFmt w:val="bullet"/>
      <w:lvlText w:val="•"/>
      <w:lvlJc w:val="left"/>
      <w:pPr>
        <w:ind w:left="3933" w:hanging="193"/>
      </w:pPr>
      <w:rPr>
        <w:rFonts w:hint="default"/>
        <w:lang w:val="pt-PT" w:eastAsia="en-US" w:bidi="ar-SA"/>
      </w:rPr>
    </w:lvl>
    <w:lvl w:ilvl="3" w:tplc="A88478BE">
      <w:numFmt w:val="bullet"/>
      <w:lvlText w:val="•"/>
      <w:lvlJc w:val="left"/>
      <w:pPr>
        <w:ind w:left="4647" w:hanging="193"/>
      </w:pPr>
      <w:rPr>
        <w:rFonts w:hint="default"/>
        <w:lang w:val="pt-PT" w:eastAsia="en-US" w:bidi="ar-SA"/>
      </w:rPr>
    </w:lvl>
    <w:lvl w:ilvl="4" w:tplc="B4B88606">
      <w:numFmt w:val="bullet"/>
      <w:lvlText w:val="•"/>
      <w:lvlJc w:val="left"/>
      <w:pPr>
        <w:ind w:left="5361" w:hanging="193"/>
      </w:pPr>
      <w:rPr>
        <w:rFonts w:hint="default"/>
        <w:lang w:val="pt-PT" w:eastAsia="en-US" w:bidi="ar-SA"/>
      </w:rPr>
    </w:lvl>
    <w:lvl w:ilvl="5" w:tplc="1E6A155E">
      <w:numFmt w:val="bullet"/>
      <w:lvlText w:val="•"/>
      <w:lvlJc w:val="left"/>
      <w:pPr>
        <w:ind w:left="6075" w:hanging="193"/>
      </w:pPr>
      <w:rPr>
        <w:rFonts w:hint="default"/>
        <w:lang w:val="pt-PT" w:eastAsia="en-US" w:bidi="ar-SA"/>
      </w:rPr>
    </w:lvl>
    <w:lvl w:ilvl="6" w:tplc="08AAAEA0">
      <w:numFmt w:val="bullet"/>
      <w:lvlText w:val="•"/>
      <w:lvlJc w:val="left"/>
      <w:pPr>
        <w:ind w:left="6789" w:hanging="193"/>
      </w:pPr>
      <w:rPr>
        <w:rFonts w:hint="default"/>
        <w:lang w:val="pt-PT" w:eastAsia="en-US" w:bidi="ar-SA"/>
      </w:rPr>
    </w:lvl>
    <w:lvl w:ilvl="7" w:tplc="A6220F84">
      <w:numFmt w:val="bullet"/>
      <w:lvlText w:val="•"/>
      <w:lvlJc w:val="left"/>
      <w:pPr>
        <w:ind w:left="7503" w:hanging="193"/>
      </w:pPr>
      <w:rPr>
        <w:rFonts w:hint="default"/>
        <w:lang w:val="pt-PT" w:eastAsia="en-US" w:bidi="ar-SA"/>
      </w:rPr>
    </w:lvl>
    <w:lvl w:ilvl="8" w:tplc="8E6A0468">
      <w:numFmt w:val="bullet"/>
      <w:lvlText w:val="•"/>
      <w:lvlJc w:val="left"/>
      <w:pPr>
        <w:ind w:left="8217" w:hanging="193"/>
      </w:pPr>
      <w:rPr>
        <w:rFonts w:hint="default"/>
        <w:lang w:val="pt-PT" w:eastAsia="en-US" w:bidi="ar-SA"/>
      </w:rPr>
    </w:lvl>
  </w:abstractNum>
  <w:abstractNum w:abstractNumId="54" w15:restartNumberingAfterBreak="0">
    <w:nsid w:val="7F886420"/>
    <w:multiLevelType w:val="multilevel"/>
    <w:tmpl w:val="F1C22F32"/>
    <w:lvl w:ilvl="0">
      <w:start w:val="12"/>
      <w:numFmt w:val="decimal"/>
      <w:lvlText w:val="%1"/>
      <w:lvlJc w:val="left"/>
      <w:pPr>
        <w:ind w:left="552" w:hanging="552"/>
      </w:pPr>
      <w:rPr>
        <w:rFonts w:hint="default"/>
      </w:rPr>
    </w:lvl>
    <w:lvl w:ilvl="1">
      <w:start w:val="5"/>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57010644">
    <w:abstractNumId w:val="17"/>
  </w:num>
  <w:num w:numId="2" w16cid:durableId="421342601">
    <w:abstractNumId w:val="27"/>
  </w:num>
  <w:num w:numId="3" w16cid:durableId="1191533884">
    <w:abstractNumId w:val="28"/>
  </w:num>
  <w:num w:numId="4" w16cid:durableId="2144421176">
    <w:abstractNumId w:val="1"/>
  </w:num>
  <w:num w:numId="5" w16cid:durableId="1385908122">
    <w:abstractNumId w:val="48"/>
  </w:num>
  <w:num w:numId="6" w16cid:durableId="1086653475">
    <w:abstractNumId w:val="16"/>
  </w:num>
  <w:num w:numId="7" w16cid:durableId="1493374440">
    <w:abstractNumId w:val="26"/>
  </w:num>
  <w:num w:numId="8" w16cid:durableId="1178689619">
    <w:abstractNumId w:val="51"/>
  </w:num>
  <w:num w:numId="9" w16cid:durableId="1422944257">
    <w:abstractNumId w:val="53"/>
  </w:num>
  <w:num w:numId="10" w16cid:durableId="2062707214">
    <w:abstractNumId w:val="25"/>
  </w:num>
  <w:num w:numId="11" w16cid:durableId="1551771299">
    <w:abstractNumId w:val="38"/>
  </w:num>
  <w:num w:numId="12" w16cid:durableId="327755379">
    <w:abstractNumId w:val="41"/>
  </w:num>
  <w:num w:numId="13" w16cid:durableId="1250387717">
    <w:abstractNumId w:val="13"/>
  </w:num>
  <w:num w:numId="14" w16cid:durableId="501941390">
    <w:abstractNumId w:val="10"/>
  </w:num>
  <w:num w:numId="15" w16cid:durableId="370035193">
    <w:abstractNumId w:val="47"/>
  </w:num>
  <w:num w:numId="16" w16cid:durableId="1694380913">
    <w:abstractNumId w:val="2"/>
  </w:num>
  <w:num w:numId="17" w16cid:durableId="487479154">
    <w:abstractNumId w:val="15"/>
  </w:num>
  <w:num w:numId="18" w16cid:durableId="1720200453">
    <w:abstractNumId w:val="39"/>
  </w:num>
  <w:num w:numId="19" w16cid:durableId="403727479">
    <w:abstractNumId w:val="32"/>
  </w:num>
  <w:num w:numId="20" w16cid:durableId="565458950">
    <w:abstractNumId w:val="6"/>
  </w:num>
  <w:num w:numId="21" w16cid:durableId="228227032">
    <w:abstractNumId w:val="24"/>
  </w:num>
  <w:num w:numId="22" w16cid:durableId="946155340">
    <w:abstractNumId w:val="22"/>
  </w:num>
  <w:num w:numId="23" w16cid:durableId="143015887">
    <w:abstractNumId w:val="29"/>
  </w:num>
  <w:num w:numId="24" w16cid:durableId="1104299221">
    <w:abstractNumId w:val="4"/>
  </w:num>
  <w:num w:numId="25" w16cid:durableId="465584953">
    <w:abstractNumId w:val="44"/>
  </w:num>
  <w:num w:numId="26" w16cid:durableId="1767918747">
    <w:abstractNumId w:val="35"/>
  </w:num>
  <w:num w:numId="27" w16cid:durableId="1384214097">
    <w:abstractNumId w:val="21"/>
  </w:num>
  <w:num w:numId="28" w16cid:durableId="1637685825">
    <w:abstractNumId w:val="3"/>
  </w:num>
  <w:num w:numId="29" w16cid:durableId="1799957307">
    <w:abstractNumId w:val="34"/>
  </w:num>
  <w:num w:numId="30" w16cid:durableId="1003582200">
    <w:abstractNumId w:val="8"/>
  </w:num>
  <w:num w:numId="31" w16cid:durableId="1477450981">
    <w:abstractNumId w:val="36"/>
  </w:num>
  <w:num w:numId="32" w16cid:durableId="480654336">
    <w:abstractNumId w:val="50"/>
  </w:num>
  <w:num w:numId="33" w16cid:durableId="352658611">
    <w:abstractNumId w:val="42"/>
  </w:num>
  <w:num w:numId="34" w16cid:durableId="930315444">
    <w:abstractNumId w:val="18"/>
  </w:num>
  <w:num w:numId="35" w16cid:durableId="2013529778">
    <w:abstractNumId w:val="45"/>
  </w:num>
  <w:num w:numId="36" w16cid:durableId="289240048">
    <w:abstractNumId w:val="11"/>
  </w:num>
  <w:num w:numId="37" w16cid:durableId="595792845">
    <w:abstractNumId w:val="23"/>
  </w:num>
  <w:num w:numId="38" w16cid:durableId="1904365258">
    <w:abstractNumId w:val="43"/>
  </w:num>
  <w:num w:numId="39" w16cid:durableId="1821267881">
    <w:abstractNumId w:val="14"/>
  </w:num>
  <w:num w:numId="40" w16cid:durableId="1869219387">
    <w:abstractNumId w:val="31"/>
  </w:num>
  <w:num w:numId="41" w16cid:durableId="1003699404">
    <w:abstractNumId w:val="30"/>
  </w:num>
  <w:num w:numId="42" w16cid:durableId="1172259861">
    <w:abstractNumId w:val="37"/>
  </w:num>
  <w:num w:numId="43" w16cid:durableId="1793547037">
    <w:abstractNumId w:val="46"/>
  </w:num>
  <w:num w:numId="44" w16cid:durableId="291716557">
    <w:abstractNumId w:val="5"/>
  </w:num>
  <w:num w:numId="45" w16cid:durableId="1895117279">
    <w:abstractNumId w:val="54"/>
  </w:num>
  <w:num w:numId="46" w16cid:durableId="77218978">
    <w:abstractNumId w:val="20"/>
  </w:num>
  <w:num w:numId="47" w16cid:durableId="2076511649">
    <w:abstractNumId w:val="49"/>
  </w:num>
  <w:num w:numId="48" w16cid:durableId="549271415">
    <w:abstractNumId w:val="7"/>
  </w:num>
  <w:num w:numId="49" w16cid:durableId="885071526">
    <w:abstractNumId w:val="9"/>
  </w:num>
  <w:num w:numId="50" w16cid:durableId="1777870154">
    <w:abstractNumId w:val="52"/>
  </w:num>
  <w:num w:numId="51" w16cid:durableId="496264654">
    <w:abstractNumId w:val="19"/>
  </w:num>
  <w:num w:numId="52" w16cid:durableId="1940141561">
    <w:abstractNumId w:val="40"/>
  </w:num>
  <w:num w:numId="53" w16cid:durableId="393534">
    <w:abstractNumId w:val="33"/>
  </w:num>
  <w:num w:numId="54" w16cid:durableId="281232411">
    <w:abstractNumId w:val="12"/>
  </w:num>
  <w:num w:numId="55" w16cid:durableId="120698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76"/>
    <w:rsid w:val="00000328"/>
    <w:rsid w:val="000237FC"/>
    <w:rsid w:val="00033415"/>
    <w:rsid w:val="00046AE6"/>
    <w:rsid w:val="00051AF5"/>
    <w:rsid w:val="0005432E"/>
    <w:rsid w:val="00072E6D"/>
    <w:rsid w:val="00097EAB"/>
    <w:rsid w:val="000B1AED"/>
    <w:rsid w:val="000F781D"/>
    <w:rsid w:val="00104827"/>
    <w:rsid w:val="00127B1F"/>
    <w:rsid w:val="00136F9F"/>
    <w:rsid w:val="00145D5B"/>
    <w:rsid w:val="00151ADB"/>
    <w:rsid w:val="00167F2C"/>
    <w:rsid w:val="00187C52"/>
    <w:rsid w:val="00197C08"/>
    <w:rsid w:val="001A1FBB"/>
    <w:rsid w:val="001C2A57"/>
    <w:rsid w:val="001C5130"/>
    <w:rsid w:val="001F49BD"/>
    <w:rsid w:val="001F7026"/>
    <w:rsid w:val="002009BA"/>
    <w:rsid w:val="002130A1"/>
    <w:rsid w:val="00251DD4"/>
    <w:rsid w:val="00270CFF"/>
    <w:rsid w:val="0027779F"/>
    <w:rsid w:val="002B3F2B"/>
    <w:rsid w:val="002B4142"/>
    <w:rsid w:val="002B5B46"/>
    <w:rsid w:val="002D5D9D"/>
    <w:rsid w:val="002E0C1A"/>
    <w:rsid w:val="002E338F"/>
    <w:rsid w:val="002F70CE"/>
    <w:rsid w:val="00394AAC"/>
    <w:rsid w:val="003A189F"/>
    <w:rsid w:val="003A6D8A"/>
    <w:rsid w:val="003C495E"/>
    <w:rsid w:val="003F7170"/>
    <w:rsid w:val="00430974"/>
    <w:rsid w:val="00434D19"/>
    <w:rsid w:val="0044538D"/>
    <w:rsid w:val="00453EF5"/>
    <w:rsid w:val="00456BD3"/>
    <w:rsid w:val="00465C02"/>
    <w:rsid w:val="004C6563"/>
    <w:rsid w:val="004D610A"/>
    <w:rsid w:val="004D7E5C"/>
    <w:rsid w:val="004F6E9E"/>
    <w:rsid w:val="0051441C"/>
    <w:rsid w:val="005213D6"/>
    <w:rsid w:val="00532DA3"/>
    <w:rsid w:val="00547728"/>
    <w:rsid w:val="00560A97"/>
    <w:rsid w:val="00566E03"/>
    <w:rsid w:val="005973CD"/>
    <w:rsid w:val="005C1AB9"/>
    <w:rsid w:val="005C355E"/>
    <w:rsid w:val="005C4FA8"/>
    <w:rsid w:val="00601347"/>
    <w:rsid w:val="00662CF2"/>
    <w:rsid w:val="00677839"/>
    <w:rsid w:val="0068684E"/>
    <w:rsid w:val="00691F66"/>
    <w:rsid w:val="00693A8A"/>
    <w:rsid w:val="00695887"/>
    <w:rsid w:val="006A565A"/>
    <w:rsid w:val="006C2DC9"/>
    <w:rsid w:val="006C4DBA"/>
    <w:rsid w:val="006E19C4"/>
    <w:rsid w:val="00717B1A"/>
    <w:rsid w:val="007252DD"/>
    <w:rsid w:val="00727C9C"/>
    <w:rsid w:val="007339EF"/>
    <w:rsid w:val="007374A8"/>
    <w:rsid w:val="00737524"/>
    <w:rsid w:val="00747868"/>
    <w:rsid w:val="0076644F"/>
    <w:rsid w:val="007751BF"/>
    <w:rsid w:val="007755F7"/>
    <w:rsid w:val="007865B0"/>
    <w:rsid w:val="007A2C0C"/>
    <w:rsid w:val="007C73DD"/>
    <w:rsid w:val="007E08B0"/>
    <w:rsid w:val="007F2176"/>
    <w:rsid w:val="00877779"/>
    <w:rsid w:val="008C072F"/>
    <w:rsid w:val="008C42CF"/>
    <w:rsid w:val="008C5A95"/>
    <w:rsid w:val="008E3405"/>
    <w:rsid w:val="00903839"/>
    <w:rsid w:val="00911C0B"/>
    <w:rsid w:val="00921300"/>
    <w:rsid w:val="00927765"/>
    <w:rsid w:val="00947108"/>
    <w:rsid w:val="00950930"/>
    <w:rsid w:val="00965BEF"/>
    <w:rsid w:val="00993D6D"/>
    <w:rsid w:val="009A2D84"/>
    <w:rsid w:val="009B5311"/>
    <w:rsid w:val="009B7051"/>
    <w:rsid w:val="009D0C44"/>
    <w:rsid w:val="009D0D15"/>
    <w:rsid w:val="009D31F6"/>
    <w:rsid w:val="009E03AA"/>
    <w:rsid w:val="009F3685"/>
    <w:rsid w:val="00A03880"/>
    <w:rsid w:val="00A12234"/>
    <w:rsid w:val="00A3223D"/>
    <w:rsid w:val="00A44293"/>
    <w:rsid w:val="00A65F59"/>
    <w:rsid w:val="00A96FA8"/>
    <w:rsid w:val="00B103FF"/>
    <w:rsid w:val="00B52382"/>
    <w:rsid w:val="00B52407"/>
    <w:rsid w:val="00B75013"/>
    <w:rsid w:val="00B925C5"/>
    <w:rsid w:val="00B969B3"/>
    <w:rsid w:val="00BA7E63"/>
    <w:rsid w:val="00BD5A5A"/>
    <w:rsid w:val="00BD7644"/>
    <w:rsid w:val="00BE0335"/>
    <w:rsid w:val="00BE5071"/>
    <w:rsid w:val="00C01368"/>
    <w:rsid w:val="00C278AD"/>
    <w:rsid w:val="00C31076"/>
    <w:rsid w:val="00C52332"/>
    <w:rsid w:val="00C81B77"/>
    <w:rsid w:val="00C85A34"/>
    <w:rsid w:val="00C950A9"/>
    <w:rsid w:val="00CC1BAD"/>
    <w:rsid w:val="00CE6050"/>
    <w:rsid w:val="00D00795"/>
    <w:rsid w:val="00D06151"/>
    <w:rsid w:val="00D34981"/>
    <w:rsid w:val="00D468C2"/>
    <w:rsid w:val="00D71318"/>
    <w:rsid w:val="00D80FF3"/>
    <w:rsid w:val="00DA0011"/>
    <w:rsid w:val="00DA74DD"/>
    <w:rsid w:val="00DB1E35"/>
    <w:rsid w:val="00DC5AD6"/>
    <w:rsid w:val="00DE65A5"/>
    <w:rsid w:val="00DF09F4"/>
    <w:rsid w:val="00E01461"/>
    <w:rsid w:val="00E41ED2"/>
    <w:rsid w:val="00E53170"/>
    <w:rsid w:val="00EB6F01"/>
    <w:rsid w:val="00ED11D9"/>
    <w:rsid w:val="00EF2F9E"/>
    <w:rsid w:val="00F05808"/>
    <w:rsid w:val="00F239AC"/>
    <w:rsid w:val="00F3223A"/>
    <w:rsid w:val="00F34B24"/>
    <w:rsid w:val="00F52034"/>
    <w:rsid w:val="00F55982"/>
    <w:rsid w:val="00F87D99"/>
    <w:rsid w:val="00F962BB"/>
    <w:rsid w:val="00FB38C3"/>
    <w:rsid w:val="00FC258E"/>
    <w:rsid w:val="00FD0D4D"/>
    <w:rsid w:val="00FF5F22"/>
    <w:rsid w:val="00FF7C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0360C"/>
  <w15:chartTrackingRefBased/>
  <w15:docId w15:val="{B0B4CD6E-EE6F-4524-AE85-B8FB8214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68"/>
  </w:style>
  <w:style w:type="paragraph" w:styleId="Ttulo1">
    <w:name w:val="heading 1"/>
    <w:basedOn w:val="Normal"/>
    <w:next w:val="Normal"/>
    <w:link w:val="Ttulo1Char"/>
    <w:uiPriority w:val="9"/>
    <w:qFormat/>
    <w:rsid w:val="0074786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har"/>
    <w:uiPriority w:val="9"/>
    <w:unhideWhenUsed/>
    <w:qFormat/>
    <w:rsid w:val="0074786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unhideWhenUsed/>
    <w:qFormat/>
    <w:rsid w:val="0074786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har"/>
    <w:uiPriority w:val="9"/>
    <w:unhideWhenUsed/>
    <w:qFormat/>
    <w:rsid w:val="0074786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har"/>
    <w:uiPriority w:val="9"/>
    <w:semiHidden/>
    <w:unhideWhenUsed/>
    <w:qFormat/>
    <w:rsid w:val="0074786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har"/>
    <w:uiPriority w:val="9"/>
    <w:semiHidden/>
    <w:unhideWhenUsed/>
    <w:qFormat/>
    <w:rsid w:val="0074786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har"/>
    <w:uiPriority w:val="9"/>
    <w:semiHidden/>
    <w:unhideWhenUsed/>
    <w:qFormat/>
    <w:rsid w:val="0074786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har"/>
    <w:uiPriority w:val="9"/>
    <w:semiHidden/>
    <w:unhideWhenUsed/>
    <w:qFormat/>
    <w:rsid w:val="0074786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har"/>
    <w:uiPriority w:val="9"/>
    <w:semiHidden/>
    <w:unhideWhenUsed/>
    <w:qFormat/>
    <w:rsid w:val="0074786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2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2176"/>
  </w:style>
  <w:style w:type="paragraph" w:styleId="Rodap">
    <w:name w:val="footer"/>
    <w:basedOn w:val="Normal"/>
    <w:link w:val="RodapChar"/>
    <w:uiPriority w:val="99"/>
    <w:unhideWhenUsed/>
    <w:rsid w:val="007F2176"/>
    <w:pPr>
      <w:tabs>
        <w:tab w:val="center" w:pos="4252"/>
        <w:tab w:val="right" w:pos="8504"/>
      </w:tabs>
      <w:spacing w:after="0" w:line="240" w:lineRule="auto"/>
    </w:pPr>
  </w:style>
  <w:style w:type="character" w:customStyle="1" w:styleId="RodapChar">
    <w:name w:val="Rodapé Char"/>
    <w:basedOn w:val="Fontepargpadro"/>
    <w:link w:val="Rodap"/>
    <w:uiPriority w:val="99"/>
    <w:rsid w:val="007F2176"/>
  </w:style>
  <w:style w:type="character" w:styleId="Hyperlink">
    <w:name w:val="Hyperlink"/>
    <w:basedOn w:val="Fontepargpadro"/>
    <w:uiPriority w:val="99"/>
    <w:unhideWhenUsed/>
    <w:rsid w:val="009B5311"/>
    <w:rPr>
      <w:color w:val="0563C1" w:themeColor="hyperlink"/>
      <w:u w:val="single"/>
    </w:rPr>
  </w:style>
  <w:style w:type="paragraph" w:styleId="Textodenotaderodap">
    <w:name w:val="footnote text"/>
    <w:basedOn w:val="Normal"/>
    <w:link w:val="TextodenotaderodapChar"/>
    <w:uiPriority w:val="99"/>
    <w:unhideWhenUsed/>
    <w:rsid w:val="009B531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B5311"/>
    <w:rPr>
      <w:sz w:val="20"/>
      <w:szCs w:val="20"/>
    </w:rPr>
  </w:style>
  <w:style w:type="character" w:styleId="Refdenotaderodap">
    <w:name w:val="footnote reference"/>
    <w:basedOn w:val="Fontepargpadro"/>
    <w:uiPriority w:val="99"/>
    <w:semiHidden/>
    <w:unhideWhenUsed/>
    <w:rsid w:val="009B5311"/>
    <w:rPr>
      <w:vertAlign w:val="superscript"/>
    </w:rPr>
  </w:style>
  <w:style w:type="character" w:styleId="TextodoEspaoReservado">
    <w:name w:val="Placeholder Text"/>
    <w:basedOn w:val="Fontepargpadro"/>
    <w:uiPriority w:val="99"/>
    <w:semiHidden/>
    <w:rsid w:val="00747868"/>
    <w:rPr>
      <w:color w:val="808080"/>
    </w:rPr>
  </w:style>
  <w:style w:type="character" w:customStyle="1" w:styleId="Ttulo1Char">
    <w:name w:val="Título 1 Char"/>
    <w:basedOn w:val="Fontepargpadro"/>
    <w:link w:val="Ttulo1"/>
    <w:uiPriority w:val="9"/>
    <w:rsid w:val="00747868"/>
    <w:rPr>
      <w:rFonts w:asciiTheme="majorHAnsi" w:eastAsiaTheme="majorEastAsia" w:hAnsiTheme="majorHAnsi" w:cstheme="majorBidi"/>
      <w:color w:val="1F4E79" w:themeColor="accent1" w:themeShade="80"/>
      <w:sz w:val="36"/>
      <w:szCs w:val="36"/>
    </w:rPr>
  </w:style>
  <w:style w:type="character" w:customStyle="1" w:styleId="Ttulo2Char">
    <w:name w:val="Título 2 Char"/>
    <w:basedOn w:val="Fontepargpadro"/>
    <w:link w:val="Ttulo2"/>
    <w:uiPriority w:val="9"/>
    <w:semiHidden/>
    <w:rsid w:val="00747868"/>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47868"/>
    <w:rPr>
      <w:rFonts w:asciiTheme="majorHAnsi" w:eastAsiaTheme="majorEastAsia" w:hAnsiTheme="majorHAnsi" w:cstheme="majorBidi"/>
      <w:color w:val="2E74B5" w:themeColor="accent1" w:themeShade="BF"/>
      <w:sz w:val="28"/>
      <w:szCs w:val="28"/>
    </w:rPr>
  </w:style>
  <w:style w:type="character" w:customStyle="1" w:styleId="Ttulo4Char">
    <w:name w:val="Título 4 Char"/>
    <w:basedOn w:val="Fontepargpadro"/>
    <w:link w:val="Ttulo4"/>
    <w:uiPriority w:val="9"/>
    <w:semiHidden/>
    <w:rsid w:val="00747868"/>
    <w:rPr>
      <w:rFonts w:asciiTheme="majorHAnsi" w:eastAsiaTheme="majorEastAsia" w:hAnsiTheme="majorHAnsi" w:cstheme="majorBidi"/>
      <w:color w:val="2E74B5" w:themeColor="accent1" w:themeShade="BF"/>
      <w:sz w:val="24"/>
      <w:szCs w:val="24"/>
    </w:rPr>
  </w:style>
  <w:style w:type="character" w:customStyle="1" w:styleId="Ttulo5Char">
    <w:name w:val="Título 5 Char"/>
    <w:basedOn w:val="Fontepargpadro"/>
    <w:link w:val="Ttulo5"/>
    <w:uiPriority w:val="9"/>
    <w:semiHidden/>
    <w:rsid w:val="00747868"/>
    <w:rPr>
      <w:rFonts w:asciiTheme="majorHAnsi" w:eastAsiaTheme="majorEastAsia" w:hAnsiTheme="majorHAnsi" w:cstheme="majorBidi"/>
      <w:caps/>
      <w:color w:val="2E74B5" w:themeColor="accent1" w:themeShade="BF"/>
    </w:rPr>
  </w:style>
  <w:style w:type="character" w:customStyle="1" w:styleId="Ttulo6Char">
    <w:name w:val="Título 6 Char"/>
    <w:basedOn w:val="Fontepargpadro"/>
    <w:link w:val="Ttulo6"/>
    <w:uiPriority w:val="9"/>
    <w:semiHidden/>
    <w:rsid w:val="00747868"/>
    <w:rPr>
      <w:rFonts w:asciiTheme="majorHAnsi" w:eastAsiaTheme="majorEastAsia" w:hAnsiTheme="majorHAnsi" w:cstheme="majorBidi"/>
      <w:i/>
      <w:iCs/>
      <w:caps/>
      <w:color w:val="1F4E79" w:themeColor="accent1" w:themeShade="80"/>
    </w:rPr>
  </w:style>
  <w:style w:type="character" w:customStyle="1" w:styleId="Ttulo7Char">
    <w:name w:val="Título 7 Char"/>
    <w:basedOn w:val="Fontepargpadro"/>
    <w:link w:val="Ttulo7"/>
    <w:uiPriority w:val="9"/>
    <w:semiHidden/>
    <w:rsid w:val="00747868"/>
    <w:rPr>
      <w:rFonts w:asciiTheme="majorHAnsi" w:eastAsiaTheme="majorEastAsia" w:hAnsiTheme="majorHAnsi" w:cstheme="majorBidi"/>
      <w:b/>
      <w:bCs/>
      <w:color w:val="1F4E79" w:themeColor="accent1" w:themeShade="80"/>
    </w:rPr>
  </w:style>
  <w:style w:type="character" w:customStyle="1" w:styleId="Ttulo8Char">
    <w:name w:val="Título 8 Char"/>
    <w:basedOn w:val="Fontepargpadro"/>
    <w:link w:val="Ttulo8"/>
    <w:uiPriority w:val="9"/>
    <w:semiHidden/>
    <w:rsid w:val="00747868"/>
    <w:rPr>
      <w:rFonts w:asciiTheme="majorHAnsi" w:eastAsiaTheme="majorEastAsia" w:hAnsiTheme="majorHAnsi" w:cstheme="majorBidi"/>
      <w:b/>
      <w:bCs/>
      <w:i/>
      <w:iCs/>
      <w:color w:val="1F4E79" w:themeColor="accent1" w:themeShade="80"/>
    </w:rPr>
  </w:style>
  <w:style w:type="character" w:customStyle="1" w:styleId="Ttulo9Char">
    <w:name w:val="Título 9 Char"/>
    <w:basedOn w:val="Fontepargpadro"/>
    <w:link w:val="Ttulo9"/>
    <w:uiPriority w:val="9"/>
    <w:semiHidden/>
    <w:rsid w:val="00747868"/>
    <w:rPr>
      <w:rFonts w:asciiTheme="majorHAnsi" w:eastAsiaTheme="majorEastAsia" w:hAnsiTheme="majorHAnsi" w:cstheme="majorBidi"/>
      <w:i/>
      <w:iCs/>
      <w:color w:val="1F4E79" w:themeColor="accent1" w:themeShade="80"/>
    </w:rPr>
  </w:style>
  <w:style w:type="paragraph" w:styleId="Legenda">
    <w:name w:val="caption"/>
    <w:basedOn w:val="Normal"/>
    <w:next w:val="Normal"/>
    <w:uiPriority w:val="35"/>
    <w:semiHidden/>
    <w:unhideWhenUsed/>
    <w:qFormat/>
    <w:rsid w:val="00747868"/>
    <w:pPr>
      <w:spacing w:line="240" w:lineRule="auto"/>
    </w:pPr>
    <w:rPr>
      <w:b/>
      <w:bCs/>
      <w:smallCaps/>
      <w:color w:val="44546A" w:themeColor="text2"/>
    </w:rPr>
  </w:style>
  <w:style w:type="paragraph" w:styleId="Ttulo">
    <w:name w:val="Title"/>
    <w:basedOn w:val="Normal"/>
    <w:next w:val="Normal"/>
    <w:link w:val="TtuloChar"/>
    <w:uiPriority w:val="10"/>
    <w:qFormat/>
    <w:rsid w:val="0074786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har">
    <w:name w:val="Título Char"/>
    <w:basedOn w:val="Fontepargpadro"/>
    <w:link w:val="Ttulo"/>
    <w:uiPriority w:val="10"/>
    <w:rsid w:val="00747868"/>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har"/>
    <w:uiPriority w:val="11"/>
    <w:qFormat/>
    <w:rsid w:val="0074786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har">
    <w:name w:val="Subtítulo Char"/>
    <w:basedOn w:val="Fontepargpadro"/>
    <w:link w:val="Subttulo"/>
    <w:uiPriority w:val="11"/>
    <w:rsid w:val="00747868"/>
    <w:rPr>
      <w:rFonts w:asciiTheme="majorHAnsi" w:eastAsiaTheme="majorEastAsia" w:hAnsiTheme="majorHAnsi" w:cstheme="majorBidi"/>
      <w:color w:val="5B9BD5" w:themeColor="accent1"/>
      <w:sz w:val="28"/>
      <w:szCs w:val="28"/>
    </w:rPr>
  </w:style>
  <w:style w:type="character" w:styleId="Forte">
    <w:name w:val="Strong"/>
    <w:basedOn w:val="Fontepargpadro"/>
    <w:uiPriority w:val="22"/>
    <w:qFormat/>
    <w:rsid w:val="00747868"/>
    <w:rPr>
      <w:b/>
      <w:bCs/>
    </w:rPr>
  </w:style>
  <w:style w:type="character" w:styleId="nfase">
    <w:name w:val="Emphasis"/>
    <w:basedOn w:val="Fontepargpadro"/>
    <w:uiPriority w:val="20"/>
    <w:qFormat/>
    <w:rsid w:val="00747868"/>
    <w:rPr>
      <w:i/>
      <w:iCs/>
    </w:rPr>
  </w:style>
  <w:style w:type="paragraph" w:styleId="SemEspaamento">
    <w:name w:val="No Spacing"/>
    <w:uiPriority w:val="1"/>
    <w:qFormat/>
    <w:rsid w:val="00747868"/>
    <w:pPr>
      <w:spacing w:after="0" w:line="240" w:lineRule="auto"/>
    </w:pPr>
  </w:style>
  <w:style w:type="paragraph" w:styleId="Citao">
    <w:name w:val="Quote"/>
    <w:basedOn w:val="Normal"/>
    <w:next w:val="Normal"/>
    <w:link w:val="CitaoChar"/>
    <w:uiPriority w:val="29"/>
    <w:qFormat/>
    <w:rsid w:val="00747868"/>
    <w:pPr>
      <w:spacing w:before="120" w:after="120"/>
      <w:ind w:left="720"/>
    </w:pPr>
    <w:rPr>
      <w:color w:val="44546A" w:themeColor="text2"/>
      <w:sz w:val="24"/>
      <w:szCs w:val="24"/>
    </w:rPr>
  </w:style>
  <w:style w:type="character" w:customStyle="1" w:styleId="CitaoChar">
    <w:name w:val="Citação Char"/>
    <w:basedOn w:val="Fontepargpadro"/>
    <w:link w:val="Citao"/>
    <w:uiPriority w:val="29"/>
    <w:rsid w:val="00747868"/>
    <w:rPr>
      <w:color w:val="44546A" w:themeColor="text2"/>
      <w:sz w:val="24"/>
      <w:szCs w:val="24"/>
    </w:rPr>
  </w:style>
  <w:style w:type="paragraph" w:styleId="CitaoIntensa">
    <w:name w:val="Intense Quote"/>
    <w:basedOn w:val="Normal"/>
    <w:next w:val="Normal"/>
    <w:link w:val="CitaoIntensaChar"/>
    <w:uiPriority w:val="30"/>
    <w:qFormat/>
    <w:rsid w:val="0074786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oIntensaChar">
    <w:name w:val="Citação Intensa Char"/>
    <w:basedOn w:val="Fontepargpadro"/>
    <w:link w:val="CitaoIntensa"/>
    <w:uiPriority w:val="30"/>
    <w:rsid w:val="00747868"/>
    <w:rPr>
      <w:rFonts w:asciiTheme="majorHAnsi" w:eastAsiaTheme="majorEastAsia" w:hAnsiTheme="majorHAnsi" w:cstheme="majorBidi"/>
      <w:color w:val="44546A" w:themeColor="text2"/>
      <w:spacing w:val="-6"/>
      <w:sz w:val="32"/>
      <w:szCs w:val="32"/>
    </w:rPr>
  </w:style>
  <w:style w:type="character" w:styleId="nfaseSutil">
    <w:name w:val="Subtle Emphasis"/>
    <w:basedOn w:val="Fontepargpadro"/>
    <w:uiPriority w:val="19"/>
    <w:qFormat/>
    <w:rsid w:val="00747868"/>
    <w:rPr>
      <w:i/>
      <w:iCs/>
      <w:color w:val="595959" w:themeColor="text1" w:themeTint="A6"/>
    </w:rPr>
  </w:style>
  <w:style w:type="character" w:styleId="nfaseIntensa">
    <w:name w:val="Intense Emphasis"/>
    <w:basedOn w:val="Fontepargpadro"/>
    <w:uiPriority w:val="21"/>
    <w:qFormat/>
    <w:rsid w:val="00747868"/>
    <w:rPr>
      <w:b/>
      <w:bCs/>
      <w:i/>
      <w:iCs/>
    </w:rPr>
  </w:style>
  <w:style w:type="character" w:styleId="RefernciaSutil">
    <w:name w:val="Subtle Reference"/>
    <w:basedOn w:val="Fontepargpadro"/>
    <w:uiPriority w:val="31"/>
    <w:qFormat/>
    <w:rsid w:val="00747868"/>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747868"/>
    <w:rPr>
      <w:b/>
      <w:bCs/>
      <w:smallCaps/>
      <w:color w:val="44546A" w:themeColor="text2"/>
      <w:u w:val="single"/>
    </w:rPr>
  </w:style>
  <w:style w:type="character" w:styleId="TtulodoLivro">
    <w:name w:val="Book Title"/>
    <w:basedOn w:val="Fontepargpadro"/>
    <w:uiPriority w:val="33"/>
    <w:qFormat/>
    <w:rsid w:val="00747868"/>
    <w:rPr>
      <w:b/>
      <w:bCs/>
      <w:smallCaps/>
      <w:spacing w:val="10"/>
    </w:rPr>
  </w:style>
  <w:style w:type="paragraph" w:styleId="CabealhodoSumrio">
    <w:name w:val="TOC Heading"/>
    <w:basedOn w:val="Ttulo1"/>
    <w:next w:val="Normal"/>
    <w:uiPriority w:val="39"/>
    <w:semiHidden/>
    <w:unhideWhenUsed/>
    <w:qFormat/>
    <w:rsid w:val="00747868"/>
    <w:pPr>
      <w:outlineLvl w:val="9"/>
    </w:pPr>
  </w:style>
  <w:style w:type="table" w:styleId="Tabelacomgrade">
    <w:name w:val="Table Grid"/>
    <w:basedOn w:val="Tabelanormal"/>
    <w:uiPriority w:val="39"/>
    <w:rsid w:val="00C85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7865B0"/>
    <w:pPr>
      <w:ind w:left="720"/>
      <w:contextualSpacing/>
    </w:pPr>
  </w:style>
  <w:style w:type="paragraph" w:styleId="Reviso">
    <w:name w:val="Revision"/>
    <w:hidden/>
    <w:uiPriority w:val="99"/>
    <w:semiHidden/>
    <w:rsid w:val="00DA0011"/>
    <w:pPr>
      <w:spacing w:after="0" w:line="240" w:lineRule="auto"/>
    </w:pPr>
  </w:style>
  <w:style w:type="paragraph" w:styleId="NormalWeb">
    <w:name w:val="Normal (Web)"/>
    <w:basedOn w:val="Normal"/>
    <w:uiPriority w:val="99"/>
    <w:unhideWhenUsed/>
    <w:rsid w:val="007339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E5071"/>
    <w:pPr>
      <w:spacing w:after="0" w:line="240" w:lineRule="auto"/>
    </w:pPr>
    <w:rPr>
      <w:rFonts w:ascii="Segoe UI" w:eastAsiaTheme="minorHAnsi" w:hAnsi="Segoe UI" w:cs="Segoe UI"/>
      <w:sz w:val="18"/>
      <w:szCs w:val="18"/>
    </w:rPr>
  </w:style>
  <w:style w:type="character" w:customStyle="1" w:styleId="TextodebaloChar">
    <w:name w:val="Texto de balão Char"/>
    <w:basedOn w:val="Fontepargpadro"/>
    <w:link w:val="Textodebalo"/>
    <w:uiPriority w:val="99"/>
    <w:semiHidden/>
    <w:rsid w:val="00BE5071"/>
    <w:rPr>
      <w:rFonts w:ascii="Segoe UI" w:eastAsiaTheme="minorHAnsi" w:hAnsi="Segoe UI" w:cs="Segoe UI"/>
      <w:sz w:val="18"/>
      <w:szCs w:val="18"/>
    </w:rPr>
  </w:style>
  <w:style w:type="paragraph" w:customStyle="1" w:styleId="04partenormativa">
    <w:name w:val="04partenormativa"/>
    <w:basedOn w:val="Normal"/>
    <w:rsid w:val="00394A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F962BB"/>
    <w:pPr>
      <w:widowControl w:val="0"/>
      <w:autoSpaceDE w:val="0"/>
      <w:autoSpaceDN w:val="0"/>
      <w:spacing w:after="0" w:line="240" w:lineRule="auto"/>
    </w:pPr>
    <w:rPr>
      <w:rFonts w:ascii="Liberation Serif" w:eastAsia="Liberation Serif" w:hAnsi="Liberation Serif" w:cs="Liberation Serif"/>
      <w:sz w:val="18"/>
      <w:szCs w:val="18"/>
      <w:lang w:val="pt-PT"/>
    </w:rPr>
  </w:style>
  <w:style w:type="character" w:customStyle="1" w:styleId="CorpodetextoChar">
    <w:name w:val="Corpo de texto Char"/>
    <w:basedOn w:val="Fontepargpadro"/>
    <w:link w:val="Corpodetexto"/>
    <w:uiPriority w:val="1"/>
    <w:rsid w:val="00F962BB"/>
    <w:rPr>
      <w:rFonts w:ascii="Liberation Serif" w:eastAsia="Liberation Serif" w:hAnsi="Liberation Serif" w:cs="Liberation Serif"/>
      <w:sz w:val="18"/>
      <w:szCs w:val="18"/>
      <w:lang w:val="pt-PT"/>
    </w:rPr>
  </w:style>
  <w:style w:type="table" w:customStyle="1" w:styleId="TableNormal">
    <w:name w:val="Table Normal"/>
    <w:uiPriority w:val="2"/>
    <w:semiHidden/>
    <w:unhideWhenUsed/>
    <w:qFormat/>
    <w:rsid w:val="00F5598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5982"/>
    <w:pPr>
      <w:widowControl w:val="0"/>
      <w:autoSpaceDE w:val="0"/>
      <w:autoSpaceDN w:val="0"/>
      <w:spacing w:after="0" w:line="240" w:lineRule="auto"/>
    </w:pPr>
    <w:rPr>
      <w:rFonts w:ascii="Liberation Serif" w:eastAsia="Liberation Serif" w:hAnsi="Liberation Serif" w:cs="Liberation Serif"/>
      <w:lang w:val="pt-PT"/>
    </w:rPr>
  </w:style>
  <w:style w:type="character" w:styleId="MenoPendente">
    <w:name w:val="Unresolved Mention"/>
    <w:basedOn w:val="Fontepargpadro"/>
    <w:uiPriority w:val="99"/>
    <w:semiHidden/>
    <w:unhideWhenUsed/>
    <w:rsid w:val="00FF7C2E"/>
    <w:rPr>
      <w:color w:val="605E5C"/>
      <w:shd w:val="clear" w:color="auto" w:fill="E1DFDD"/>
    </w:rPr>
  </w:style>
  <w:style w:type="character" w:customStyle="1" w:styleId="MenoPendente1">
    <w:name w:val="Menção Pendente1"/>
    <w:basedOn w:val="Fontepargpadro"/>
    <w:uiPriority w:val="99"/>
    <w:semiHidden/>
    <w:unhideWhenUsed/>
    <w:rsid w:val="00B52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8731">
      <w:bodyDiv w:val="1"/>
      <w:marLeft w:val="0"/>
      <w:marRight w:val="0"/>
      <w:marTop w:val="0"/>
      <w:marBottom w:val="0"/>
      <w:divBdr>
        <w:top w:val="none" w:sz="0" w:space="0" w:color="auto"/>
        <w:left w:val="none" w:sz="0" w:space="0" w:color="auto"/>
        <w:bottom w:val="none" w:sz="0" w:space="0" w:color="auto"/>
        <w:right w:val="none" w:sz="0" w:space="0" w:color="auto"/>
      </w:divBdr>
    </w:div>
    <w:div w:id="155846687">
      <w:bodyDiv w:val="1"/>
      <w:marLeft w:val="0"/>
      <w:marRight w:val="0"/>
      <w:marTop w:val="0"/>
      <w:marBottom w:val="0"/>
      <w:divBdr>
        <w:top w:val="none" w:sz="0" w:space="0" w:color="auto"/>
        <w:left w:val="none" w:sz="0" w:space="0" w:color="auto"/>
        <w:bottom w:val="none" w:sz="0" w:space="0" w:color="auto"/>
        <w:right w:val="none" w:sz="0" w:space="0" w:color="auto"/>
      </w:divBdr>
    </w:div>
    <w:div w:id="239146178">
      <w:bodyDiv w:val="1"/>
      <w:marLeft w:val="0"/>
      <w:marRight w:val="0"/>
      <w:marTop w:val="0"/>
      <w:marBottom w:val="0"/>
      <w:divBdr>
        <w:top w:val="none" w:sz="0" w:space="0" w:color="auto"/>
        <w:left w:val="none" w:sz="0" w:space="0" w:color="auto"/>
        <w:bottom w:val="none" w:sz="0" w:space="0" w:color="auto"/>
        <w:right w:val="none" w:sz="0" w:space="0" w:color="auto"/>
      </w:divBdr>
    </w:div>
    <w:div w:id="357128302">
      <w:bodyDiv w:val="1"/>
      <w:marLeft w:val="0"/>
      <w:marRight w:val="0"/>
      <w:marTop w:val="0"/>
      <w:marBottom w:val="0"/>
      <w:divBdr>
        <w:top w:val="none" w:sz="0" w:space="0" w:color="auto"/>
        <w:left w:val="none" w:sz="0" w:space="0" w:color="auto"/>
        <w:bottom w:val="none" w:sz="0" w:space="0" w:color="auto"/>
        <w:right w:val="none" w:sz="0" w:space="0" w:color="auto"/>
      </w:divBdr>
    </w:div>
    <w:div w:id="467207740">
      <w:bodyDiv w:val="1"/>
      <w:marLeft w:val="0"/>
      <w:marRight w:val="0"/>
      <w:marTop w:val="0"/>
      <w:marBottom w:val="0"/>
      <w:divBdr>
        <w:top w:val="none" w:sz="0" w:space="0" w:color="auto"/>
        <w:left w:val="none" w:sz="0" w:space="0" w:color="auto"/>
        <w:bottom w:val="none" w:sz="0" w:space="0" w:color="auto"/>
        <w:right w:val="none" w:sz="0" w:space="0" w:color="auto"/>
      </w:divBdr>
    </w:div>
    <w:div w:id="510224640">
      <w:bodyDiv w:val="1"/>
      <w:marLeft w:val="0"/>
      <w:marRight w:val="0"/>
      <w:marTop w:val="0"/>
      <w:marBottom w:val="0"/>
      <w:divBdr>
        <w:top w:val="none" w:sz="0" w:space="0" w:color="auto"/>
        <w:left w:val="none" w:sz="0" w:space="0" w:color="auto"/>
        <w:bottom w:val="none" w:sz="0" w:space="0" w:color="auto"/>
        <w:right w:val="none" w:sz="0" w:space="0" w:color="auto"/>
      </w:divBdr>
    </w:div>
    <w:div w:id="692728882">
      <w:bodyDiv w:val="1"/>
      <w:marLeft w:val="0"/>
      <w:marRight w:val="0"/>
      <w:marTop w:val="0"/>
      <w:marBottom w:val="0"/>
      <w:divBdr>
        <w:top w:val="none" w:sz="0" w:space="0" w:color="auto"/>
        <w:left w:val="none" w:sz="0" w:space="0" w:color="auto"/>
        <w:bottom w:val="none" w:sz="0" w:space="0" w:color="auto"/>
        <w:right w:val="none" w:sz="0" w:space="0" w:color="auto"/>
      </w:divBdr>
    </w:div>
    <w:div w:id="759906985">
      <w:bodyDiv w:val="1"/>
      <w:marLeft w:val="0"/>
      <w:marRight w:val="0"/>
      <w:marTop w:val="0"/>
      <w:marBottom w:val="0"/>
      <w:divBdr>
        <w:top w:val="none" w:sz="0" w:space="0" w:color="auto"/>
        <w:left w:val="none" w:sz="0" w:space="0" w:color="auto"/>
        <w:bottom w:val="none" w:sz="0" w:space="0" w:color="auto"/>
        <w:right w:val="none" w:sz="0" w:space="0" w:color="auto"/>
      </w:divBdr>
    </w:div>
    <w:div w:id="780420029">
      <w:bodyDiv w:val="1"/>
      <w:marLeft w:val="0"/>
      <w:marRight w:val="0"/>
      <w:marTop w:val="0"/>
      <w:marBottom w:val="0"/>
      <w:divBdr>
        <w:top w:val="none" w:sz="0" w:space="0" w:color="auto"/>
        <w:left w:val="none" w:sz="0" w:space="0" w:color="auto"/>
        <w:bottom w:val="none" w:sz="0" w:space="0" w:color="auto"/>
        <w:right w:val="none" w:sz="0" w:space="0" w:color="auto"/>
      </w:divBdr>
    </w:div>
    <w:div w:id="1030494130">
      <w:bodyDiv w:val="1"/>
      <w:marLeft w:val="0"/>
      <w:marRight w:val="0"/>
      <w:marTop w:val="0"/>
      <w:marBottom w:val="0"/>
      <w:divBdr>
        <w:top w:val="none" w:sz="0" w:space="0" w:color="auto"/>
        <w:left w:val="none" w:sz="0" w:space="0" w:color="auto"/>
        <w:bottom w:val="none" w:sz="0" w:space="0" w:color="auto"/>
        <w:right w:val="none" w:sz="0" w:space="0" w:color="auto"/>
      </w:divBdr>
    </w:div>
    <w:div w:id="1032074297">
      <w:bodyDiv w:val="1"/>
      <w:marLeft w:val="0"/>
      <w:marRight w:val="0"/>
      <w:marTop w:val="0"/>
      <w:marBottom w:val="0"/>
      <w:divBdr>
        <w:top w:val="none" w:sz="0" w:space="0" w:color="auto"/>
        <w:left w:val="none" w:sz="0" w:space="0" w:color="auto"/>
        <w:bottom w:val="none" w:sz="0" w:space="0" w:color="auto"/>
        <w:right w:val="none" w:sz="0" w:space="0" w:color="auto"/>
      </w:divBdr>
    </w:div>
    <w:div w:id="1126895739">
      <w:bodyDiv w:val="1"/>
      <w:marLeft w:val="0"/>
      <w:marRight w:val="0"/>
      <w:marTop w:val="0"/>
      <w:marBottom w:val="0"/>
      <w:divBdr>
        <w:top w:val="none" w:sz="0" w:space="0" w:color="auto"/>
        <w:left w:val="none" w:sz="0" w:space="0" w:color="auto"/>
        <w:bottom w:val="none" w:sz="0" w:space="0" w:color="auto"/>
        <w:right w:val="none" w:sz="0" w:space="0" w:color="auto"/>
      </w:divBdr>
    </w:div>
    <w:div w:id="1545406239">
      <w:bodyDiv w:val="1"/>
      <w:marLeft w:val="0"/>
      <w:marRight w:val="0"/>
      <w:marTop w:val="0"/>
      <w:marBottom w:val="0"/>
      <w:divBdr>
        <w:top w:val="none" w:sz="0" w:space="0" w:color="auto"/>
        <w:left w:val="none" w:sz="0" w:space="0" w:color="auto"/>
        <w:bottom w:val="none" w:sz="0" w:space="0" w:color="auto"/>
        <w:right w:val="none" w:sz="0" w:space="0" w:color="auto"/>
      </w:divBdr>
    </w:div>
    <w:div w:id="1987970820">
      <w:bodyDiv w:val="1"/>
      <w:marLeft w:val="0"/>
      <w:marRight w:val="0"/>
      <w:marTop w:val="0"/>
      <w:marBottom w:val="0"/>
      <w:divBdr>
        <w:top w:val="none" w:sz="0" w:space="0" w:color="auto"/>
        <w:left w:val="none" w:sz="0" w:space="0" w:color="auto"/>
        <w:bottom w:val="none" w:sz="0" w:space="0" w:color="auto"/>
        <w:right w:val="none" w:sz="0" w:space="0" w:color="auto"/>
      </w:divBdr>
    </w:div>
    <w:div w:id="2003504123">
      <w:bodyDiv w:val="1"/>
      <w:marLeft w:val="0"/>
      <w:marRight w:val="0"/>
      <w:marTop w:val="0"/>
      <w:marBottom w:val="0"/>
      <w:divBdr>
        <w:top w:val="none" w:sz="0" w:space="0" w:color="auto"/>
        <w:left w:val="none" w:sz="0" w:space="0" w:color="auto"/>
        <w:bottom w:val="none" w:sz="0" w:space="0" w:color="auto"/>
        <w:right w:val="none" w:sz="0" w:space="0" w:color="auto"/>
      </w:divBdr>
    </w:div>
    <w:div w:id="211709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sapl.igarapava.sp.leg.br/media/sapl/public/normajuridica/2023/1346/resolucao_privativa_006.2023._leg.pdf"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23-2026/2023/Lei/L14770.htm" TargetMode="External"/><Relationship Id="rId16" Type="http://schemas.openxmlformats.org/officeDocument/2006/relationships/hyperlink" Target="https://sapl.igarapava.sp.leg.br/media/sapl/public/normajuridica/2023/1347/resolucao_privativa_007.2023._leg.pdf"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 Type="http://schemas.openxmlformats.org/officeDocument/2006/relationships/hyperlink" Target="https://www.planalto.gov.br/ccivil_03/_Ato2023-2026/2023/Lei/L14770.htm" TargetMode="External"/><Relationship Id="rId10" Type="http://schemas.openxmlformats.org/officeDocument/2006/relationships/hyperlink" Target="https://www.planalto.gov.br/ccivil_03/_Ato2023-2026/2023/Decreto/D11871.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s://www.planalto.gov.br/ccivil_03/_Ato2023-2026/2023/Decreto/D11871.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1/lei/l14133.htm" TargetMode="External"/><Relationship Id="rId8" Type="http://schemas.openxmlformats.org/officeDocument/2006/relationships/hyperlink" Target="https://www.planalto.gov.br/ccivil_03/_ato2019-2022/2021/lei/l14133.htm" TargetMode="External"/><Relationship Id="rId51" Type="http://schemas.openxmlformats.org/officeDocument/2006/relationships/hyperlink" Target="https://www.planalto.gov.br/ccivil_03/_ato2019-2022/2021/lei/l14133.htm" TargetMode="External"/><Relationship Id="rId3" Type="http://schemas.openxmlformats.org/officeDocument/2006/relationships/hyperlink" Target="https://www.planalto.gov.br/ccivil_03/_Ato2023-2026/2023/Lei/L14770.htm"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www.planalto.gov.br/ccivil_03/_ato2019-2022/2021/lei/l14133.htm"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LEIS/L6404consol.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C6827419F4E848AC16A6AD31C8761"/>
        <w:category>
          <w:name w:val="Geral"/>
          <w:gallery w:val="placeholder"/>
        </w:category>
        <w:types>
          <w:type w:val="bbPlcHdr"/>
        </w:types>
        <w:behaviors>
          <w:behavior w:val="content"/>
        </w:behaviors>
        <w:guid w:val="{A3F171FF-8E42-4613-AAC3-3587D0406034}"/>
      </w:docPartPr>
      <w:docPartBody>
        <w:p w:rsidR="00FE2D7E" w:rsidRDefault="00D80C55" w:rsidP="00D80C55">
          <w:pPr>
            <w:pStyle w:val="631C6827419F4E848AC16A6AD31C8761"/>
          </w:pPr>
          <w:r w:rsidRPr="00372521">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F4"/>
    <w:rsid w:val="00000328"/>
    <w:rsid w:val="00060119"/>
    <w:rsid w:val="000F135C"/>
    <w:rsid w:val="00127B1F"/>
    <w:rsid w:val="00181EF4"/>
    <w:rsid w:val="00355B65"/>
    <w:rsid w:val="003E3261"/>
    <w:rsid w:val="003E5554"/>
    <w:rsid w:val="00405C7B"/>
    <w:rsid w:val="0043319F"/>
    <w:rsid w:val="00477648"/>
    <w:rsid w:val="00496304"/>
    <w:rsid w:val="004D610A"/>
    <w:rsid w:val="004E389E"/>
    <w:rsid w:val="00530BED"/>
    <w:rsid w:val="00532DA3"/>
    <w:rsid w:val="006140D5"/>
    <w:rsid w:val="00656195"/>
    <w:rsid w:val="007374A8"/>
    <w:rsid w:val="007A2C0C"/>
    <w:rsid w:val="0080535D"/>
    <w:rsid w:val="008403B7"/>
    <w:rsid w:val="00946A19"/>
    <w:rsid w:val="00950930"/>
    <w:rsid w:val="009D31F6"/>
    <w:rsid w:val="009E0ADA"/>
    <w:rsid w:val="00AA05CD"/>
    <w:rsid w:val="00B249E5"/>
    <w:rsid w:val="00C0137D"/>
    <w:rsid w:val="00C278AD"/>
    <w:rsid w:val="00C35F7D"/>
    <w:rsid w:val="00C500C0"/>
    <w:rsid w:val="00CC570F"/>
    <w:rsid w:val="00CE2581"/>
    <w:rsid w:val="00D06151"/>
    <w:rsid w:val="00D22781"/>
    <w:rsid w:val="00D71318"/>
    <w:rsid w:val="00D80C55"/>
    <w:rsid w:val="00DB1E0A"/>
    <w:rsid w:val="00E3170D"/>
    <w:rsid w:val="00E65187"/>
    <w:rsid w:val="00E97F67"/>
    <w:rsid w:val="00ED36C9"/>
    <w:rsid w:val="00F67A5C"/>
    <w:rsid w:val="00FE2D7E"/>
    <w:rsid w:val="00FE7B56"/>
    <w:rsid w:val="00FE7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F4"/>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80C55"/>
    <w:rPr>
      <w:color w:val="808080"/>
    </w:rPr>
  </w:style>
  <w:style w:type="paragraph" w:customStyle="1" w:styleId="631C6827419F4E848AC16A6AD31C8761">
    <w:name w:val="631C6827419F4E848AC16A6AD31C8761"/>
    <w:rsid w:val="00D80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8848-C866-4E75-A86D-529300AD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5047</Words>
  <Characters>27256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TERMO DE CONTRATO</vt:lpstr>
    </vt:vector>
  </TitlesOfParts>
  <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CONTRATO</dc:title>
  <dc:subject/>
  <dc:creator>Jéssica Freitas</dc:creator>
  <cp:keywords/>
  <dc:description/>
  <cp:lastModifiedBy>Jéssica Freitas</cp:lastModifiedBy>
  <cp:revision>2</cp:revision>
  <dcterms:created xsi:type="dcterms:W3CDTF">2025-04-02T11:48:00Z</dcterms:created>
  <dcterms:modified xsi:type="dcterms:W3CDTF">2025-04-02T11:48:00Z</dcterms:modified>
  <cp:category>Dispensa de Licitação nº xx/2024</cp:category>
</cp:coreProperties>
</file>